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F81FDE" w:rsidTr="00000F3D">
        <w:tc>
          <w:tcPr>
            <w:tcW w:w="808" w:type="pct"/>
          </w:tcPr>
          <w:p w:rsidR="00F528B8" w:rsidRPr="00F528B8" w:rsidRDefault="00F528B8" w:rsidP="00B769F9">
            <w:pPr>
              <w:spacing w:before="120" w:after="120"/>
              <w:ind w:left="-18" w:firstLine="18"/>
              <w:rPr>
                <w:rFonts w:ascii="Arial" w:eastAsia="Times New Roman" w:hAnsi="Arial" w:cs="Arial"/>
                <w:b/>
              </w:rPr>
            </w:pPr>
            <w:r w:rsidRPr="00F528B8">
              <w:rPr>
                <w:rFonts w:ascii="Arial" w:eastAsia="Times New Roman" w:hAnsi="Arial" w:cs="Arial"/>
                <w:b/>
              </w:rPr>
              <w:t xml:space="preserve">Title </w:t>
            </w:r>
          </w:p>
        </w:tc>
        <w:tc>
          <w:tcPr>
            <w:tcW w:w="4192" w:type="pct"/>
          </w:tcPr>
          <w:p w:rsidR="00F528B8" w:rsidRPr="00CB27F4" w:rsidRDefault="005C2AC0" w:rsidP="005C2AC0">
            <w:pPr>
              <w:spacing w:before="100" w:beforeAutospacing="1" w:after="100" w:afterAutospacing="1"/>
              <w:rPr>
                <w:rFonts w:asciiTheme="minorHAnsi" w:eastAsia="Times New Roman" w:hAnsiTheme="minorHAnsi"/>
                <w:b/>
                <w:sz w:val="24"/>
                <w:szCs w:val="24"/>
              </w:rPr>
            </w:pPr>
            <w:r w:rsidRPr="00CB27F4">
              <w:rPr>
                <w:rFonts w:asciiTheme="minorHAnsi" w:eastAsia="Times New Roman" w:hAnsiTheme="minorHAnsi"/>
                <w:sz w:val="24"/>
                <w:szCs w:val="24"/>
              </w:rPr>
              <w:t>What is Energy?</w:t>
            </w:r>
          </w:p>
        </w:tc>
      </w:tr>
      <w:tr w:rsidR="00F528B8" w:rsidRPr="00F81FDE" w:rsidTr="00000F3D">
        <w:tc>
          <w:tcPr>
            <w:tcW w:w="808" w:type="pct"/>
          </w:tcPr>
          <w:p w:rsidR="00F528B8" w:rsidRPr="00F528B8" w:rsidRDefault="00F528B8" w:rsidP="00F81FDE">
            <w:pPr>
              <w:spacing w:before="120" w:after="120"/>
              <w:rPr>
                <w:rFonts w:ascii="Arial" w:eastAsia="Times New Roman" w:hAnsi="Arial" w:cs="Arial"/>
                <w:b/>
              </w:rPr>
            </w:pPr>
            <w:r w:rsidRPr="00F528B8">
              <w:rPr>
                <w:rFonts w:ascii="Arial" w:eastAsia="Times New Roman" w:hAnsi="Arial" w:cs="Arial"/>
                <w:b/>
              </w:rPr>
              <w:t xml:space="preserve">Introduction </w:t>
            </w:r>
          </w:p>
          <w:p w:rsidR="00F528B8" w:rsidRPr="00F528B8" w:rsidRDefault="00F528B8" w:rsidP="00F81FDE">
            <w:pPr>
              <w:spacing w:before="120" w:after="120"/>
              <w:rPr>
                <w:rFonts w:ascii="Arial" w:eastAsia="Times New Roman" w:hAnsi="Arial" w:cs="Arial"/>
                <w:b/>
              </w:rPr>
            </w:pPr>
          </w:p>
        </w:tc>
        <w:tc>
          <w:tcPr>
            <w:tcW w:w="4192" w:type="pct"/>
          </w:tcPr>
          <w:p w:rsidR="005C2AC0" w:rsidRPr="00CB27F4" w:rsidRDefault="005C2AC0" w:rsidP="005C2AC0">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In this exploratory lesson, will allow students to investigate the following questions: What is energy? How is energy used? What are two different types of energy? What happens to energy as it is used? Students will discover the following scientific explanations: Energy is the ability to do work. Energy is used to do work. Work is done whenever force is used to move an object. Two specific types of energy include potential energy and kinetic energy. Potential energy is stored energy. Kinetic energy is energy of motion. Energy can’t be created or destroyed it just changes forms. In the spool experiment, potential energy is demonstrated through the winding of a rubber band, and kinetic energy is demonstrated when the spool is allowed to move across the floor once the rubber band or stored energy is expended. The concept of energy transference is at the core of this activity.</w:t>
            </w:r>
          </w:p>
          <w:p w:rsidR="00F528B8" w:rsidRPr="00CB27F4" w:rsidRDefault="00F528B8" w:rsidP="005E2CF1">
            <w:pPr>
              <w:spacing w:before="100" w:beforeAutospacing="1" w:after="100" w:afterAutospacing="1"/>
              <w:rPr>
                <w:rFonts w:asciiTheme="minorHAnsi" w:eastAsia="Times New Roman" w:hAnsiTheme="minorHAnsi"/>
                <w:sz w:val="24"/>
                <w:szCs w:val="24"/>
              </w:rPr>
            </w:pP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sidRPr="00E3567A">
              <w:rPr>
                <w:rFonts w:ascii="Arial" w:eastAsia="Times New Roman" w:hAnsi="Arial" w:cs="Arial"/>
                <w:b/>
              </w:rPr>
              <w:t xml:space="preserve">Curriculum Alignment </w:t>
            </w:r>
          </w:p>
        </w:tc>
        <w:tc>
          <w:tcPr>
            <w:tcW w:w="4192" w:type="pct"/>
          </w:tcPr>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Grade 6 Science:</w:t>
            </w:r>
          </w:p>
          <w:p w:rsidR="00B769F9" w:rsidRPr="005E2CF1" w:rsidRDefault="00B769F9" w:rsidP="00B769F9">
            <w:pPr>
              <w:rPr>
                <w:rFonts w:asciiTheme="minorHAnsi" w:eastAsia="Times New Roman" w:hAnsiTheme="minorHAnsi"/>
                <w:sz w:val="24"/>
                <w:szCs w:val="24"/>
              </w:rPr>
            </w:pP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1.01</w:t>
            </w:r>
          </w:p>
          <w:p w:rsidR="00B769F9" w:rsidRPr="005E2CF1" w:rsidRDefault="00B769F9" w:rsidP="00B769F9">
            <w:pPr>
              <w:ind w:left="720"/>
              <w:rPr>
                <w:rFonts w:asciiTheme="minorHAnsi" w:eastAsia="Times New Roman" w:hAnsiTheme="minorHAnsi"/>
                <w:sz w:val="24"/>
                <w:szCs w:val="24"/>
              </w:rPr>
            </w:pPr>
            <w:r w:rsidRPr="005E2CF1">
              <w:rPr>
                <w:rFonts w:asciiTheme="minorHAnsi" w:eastAsia="Times New Roman" w:hAnsiTheme="minorHAnsi"/>
                <w:sz w:val="24"/>
                <w:szCs w:val="24"/>
              </w:rPr>
              <w:t>Identify and create questions and hypotheses that can be answered through scientific investigations.</w:t>
            </w:r>
          </w:p>
          <w:p w:rsidR="00B769F9" w:rsidRPr="005E2CF1" w:rsidRDefault="00B769F9" w:rsidP="00B769F9">
            <w:pPr>
              <w:ind w:left="720"/>
              <w:rPr>
                <w:rFonts w:asciiTheme="minorHAnsi" w:eastAsia="Times New Roman" w:hAnsiTheme="minorHAnsi"/>
                <w:sz w:val="24"/>
                <w:szCs w:val="24"/>
              </w:rPr>
            </w:pP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1.02</w:t>
            </w:r>
          </w:p>
          <w:p w:rsidR="00B769F9" w:rsidRPr="005E2CF1" w:rsidRDefault="00B769F9" w:rsidP="00B769F9">
            <w:pPr>
              <w:ind w:left="720"/>
              <w:rPr>
                <w:rFonts w:asciiTheme="minorHAnsi" w:eastAsia="Times New Roman" w:hAnsiTheme="minorHAnsi"/>
                <w:sz w:val="24"/>
                <w:szCs w:val="24"/>
              </w:rPr>
            </w:pPr>
            <w:r w:rsidRPr="005E2CF1">
              <w:rPr>
                <w:rFonts w:asciiTheme="minorHAnsi" w:eastAsia="Times New Roman" w:hAnsiTheme="minorHAnsi"/>
                <w:sz w:val="24"/>
                <w:szCs w:val="24"/>
              </w:rPr>
              <w:t xml:space="preserve">Develop appropriate experimental procedures for: </w:t>
            </w:r>
          </w:p>
          <w:p w:rsidR="00B769F9" w:rsidRPr="005E2CF1" w:rsidRDefault="00B769F9" w:rsidP="00B769F9">
            <w:pPr>
              <w:numPr>
                <w:ilvl w:val="0"/>
                <w:numId w:val="26"/>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Given questions. </w:t>
            </w:r>
          </w:p>
          <w:p w:rsidR="00B769F9" w:rsidRPr="005E2CF1" w:rsidRDefault="00B769F9" w:rsidP="00B769F9">
            <w:pPr>
              <w:numPr>
                <w:ilvl w:val="0"/>
                <w:numId w:val="26"/>
              </w:numPr>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Student generated questions. </w:t>
            </w:r>
          </w:p>
          <w:p w:rsidR="00B769F9" w:rsidRPr="005E2CF1" w:rsidRDefault="00B769F9" w:rsidP="00B769F9">
            <w:pPr>
              <w:ind w:left="1440"/>
              <w:rPr>
                <w:rFonts w:asciiTheme="minorHAnsi" w:eastAsia="Times New Roman" w:hAnsiTheme="minorHAnsi"/>
                <w:sz w:val="24"/>
                <w:szCs w:val="24"/>
              </w:rPr>
            </w:pP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1.03</w:t>
            </w:r>
          </w:p>
          <w:p w:rsidR="00B769F9" w:rsidRPr="005E2CF1" w:rsidRDefault="00B769F9" w:rsidP="00B769F9">
            <w:pPr>
              <w:ind w:left="720"/>
              <w:rPr>
                <w:rFonts w:asciiTheme="minorHAnsi" w:eastAsia="Times New Roman" w:hAnsiTheme="minorHAnsi"/>
                <w:sz w:val="24"/>
                <w:szCs w:val="24"/>
              </w:rPr>
            </w:pPr>
            <w:r w:rsidRPr="005E2CF1">
              <w:rPr>
                <w:rFonts w:asciiTheme="minorHAnsi" w:eastAsia="Times New Roman" w:hAnsiTheme="minorHAnsi"/>
                <w:sz w:val="24"/>
                <w:szCs w:val="24"/>
              </w:rPr>
              <w:t xml:space="preserve">Apply safety procedures in the laboratory and in field studies: </w:t>
            </w:r>
          </w:p>
          <w:p w:rsidR="00B769F9" w:rsidRPr="005E2CF1" w:rsidRDefault="00B769F9" w:rsidP="00B769F9">
            <w:pPr>
              <w:numPr>
                <w:ilvl w:val="0"/>
                <w:numId w:val="27"/>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Recognize potential hazards. </w:t>
            </w:r>
          </w:p>
          <w:p w:rsidR="00B769F9" w:rsidRPr="005E2CF1" w:rsidRDefault="00B769F9" w:rsidP="00B769F9">
            <w:pPr>
              <w:numPr>
                <w:ilvl w:val="0"/>
                <w:numId w:val="27"/>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Manipulate materials and equipment. </w:t>
            </w:r>
          </w:p>
          <w:p w:rsidR="00B769F9" w:rsidRPr="005E2CF1" w:rsidRDefault="00B769F9" w:rsidP="00B769F9">
            <w:pPr>
              <w:numPr>
                <w:ilvl w:val="0"/>
                <w:numId w:val="27"/>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Conduct appropriate procedures. </w:t>
            </w: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1.05</w:t>
            </w:r>
          </w:p>
          <w:p w:rsidR="00B769F9" w:rsidRPr="005E2CF1" w:rsidRDefault="00B769F9" w:rsidP="00B769F9">
            <w:pPr>
              <w:ind w:left="720"/>
              <w:rPr>
                <w:rFonts w:asciiTheme="minorHAnsi" w:eastAsia="Times New Roman" w:hAnsiTheme="minorHAnsi"/>
                <w:sz w:val="24"/>
                <w:szCs w:val="24"/>
              </w:rPr>
            </w:pPr>
            <w:r w:rsidRPr="005E2CF1">
              <w:rPr>
                <w:rFonts w:asciiTheme="minorHAnsi" w:eastAsia="Times New Roman" w:hAnsiTheme="minorHAnsi"/>
                <w:sz w:val="24"/>
                <w:szCs w:val="24"/>
              </w:rPr>
              <w:t xml:space="preserve">Analyze evidence to: </w:t>
            </w:r>
          </w:p>
          <w:p w:rsidR="00B769F9" w:rsidRPr="005E2CF1" w:rsidRDefault="00B769F9" w:rsidP="00B769F9">
            <w:pPr>
              <w:numPr>
                <w:ilvl w:val="0"/>
                <w:numId w:val="28"/>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Explain observations. </w:t>
            </w:r>
          </w:p>
          <w:p w:rsidR="00B769F9" w:rsidRPr="005E2CF1" w:rsidRDefault="00B769F9" w:rsidP="00B769F9">
            <w:pPr>
              <w:numPr>
                <w:ilvl w:val="0"/>
                <w:numId w:val="28"/>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Make inferences and predictions. </w:t>
            </w:r>
          </w:p>
          <w:p w:rsidR="00B769F9" w:rsidRPr="005E2CF1" w:rsidRDefault="00B769F9" w:rsidP="00B769F9">
            <w:pPr>
              <w:numPr>
                <w:ilvl w:val="0"/>
                <w:numId w:val="28"/>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Develop the relationship between evidence and explanation. </w:t>
            </w: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1.06</w:t>
            </w:r>
          </w:p>
          <w:p w:rsidR="00B769F9" w:rsidRPr="005E2CF1" w:rsidRDefault="00B769F9" w:rsidP="00B769F9">
            <w:pPr>
              <w:ind w:left="720"/>
              <w:rPr>
                <w:rFonts w:asciiTheme="minorHAnsi" w:eastAsia="Times New Roman" w:hAnsiTheme="minorHAnsi"/>
                <w:sz w:val="24"/>
                <w:szCs w:val="24"/>
              </w:rPr>
            </w:pPr>
            <w:r w:rsidRPr="005E2CF1">
              <w:rPr>
                <w:rFonts w:asciiTheme="minorHAnsi" w:eastAsia="Times New Roman" w:hAnsiTheme="minorHAnsi"/>
                <w:sz w:val="24"/>
                <w:szCs w:val="24"/>
              </w:rPr>
              <w:lastRenderedPageBreak/>
              <w:t xml:space="preserve">Use mathematics to gather, organize, and present quantitative data resulting from scientific investigations: </w:t>
            </w:r>
          </w:p>
          <w:p w:rsidR="00B769F9" w:rsidRPr="005E2CF1" w:rsidRDefault="00B769F9" w:rsidP="00B769F9">
            <w:pPr>
              <w:numPr>
                <w:ilvl w:val="0"/>
                <w:numId w:val="29"/>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Measurement. </w:t>
            </w:r>
          </w:p>
          <w:p w:rsidR="00B769F9" w:rsidRPr="005E2CF1" w:rsidRDefault="00B769F9" w:rsidP="00B769F9">
            <w:pPr>
              <w:numPr>
                <w:ilvl w:val="0"/>
                <w:numId w:val="29"/>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Analysis of data. </w:t>
            </w:r>
          </w:p>
          <w:p w:rsidR="00B769F9" w:rsidRPr="005E2CF1" w:rsidRDefault="00B769F9" w:rsidP="00B769F9">
            <w:pPr>
              <w:numPr>
                <w:ilvl w:val="0"/>
                <w:numId w:val="29"/>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Graphing. </w:t>
            </w:r>
          </w:p>
          <w:p w:rsidR="00B769F9" w:rsidRPr="005E2CF1" w:rsidRDefault="00B769F9" w:rsidP="00B769F9">
            <w:pPr>
              <w:numPr>
                <w:ilvl w:val="0"/>
                <w:numId w:val="29"/>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Prediction models. </w:t>
            </w: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1.08</w:t>
            </w:r>
          </w:p>
          <w:p w:rsidR="00B769F9" w:rsidRPr="005E2CF1" w:rsidRDefault="00B769F9" w:rsidP="00B769F9">
            <w:pPr>
              <w:ind w:left="720"/>
              <w:rPr>
                <w:rFonts w:asciiTheme="minorHAnsi" w:eastAsia="Times New Roman" w:hAnsiTheme="minorHAnsi"/>
                <w:sz w:val="24"/>
                <w:szCs w:val="24"/>
              </w:rPr>
            </w:pPr>
            <w:r w:rsidRPr="005E2CF1">
              <w:rPr>
                <w:rFonts w:asciiTheme="minorHAnsi" w:eastAsia="Times New Roman" w:hAnsiTheme="minorHAnsi"/>
                <w:sz w:val="24"/>
                <w:szCs w:val="24"/>
              </w:rPr>
              <w:t xml:space="preserve">Use oral and written language to: </w:t>
            </w:r>
          </w:p>
          <w:p w:rsidR="00B769F9" w:rsidRPr="005E2CF1" w:rsidRDefault="00B769F9" w:rsidP="00B769F9">
            <w:pPr>
              <w:numPr>
                <w:ilvl w:val="0"/>
                <w:numId w:val="30"/>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 xml:space="preserve">Communicate findings. </w:t>
            </w:r>
          </w:p>
          <w:p w:rsidR="00B769F9" w:rsidRPr="005E2CF1" w:rsidRDefault="00B769F9" w:rsidP="00B769F9">
            <w:pPr>
              <w:numPr>
                <w:ilvl w:val="0"/>
                <w:numId w:val="30"/>
              </w:numPr>
              <w:spacing w:before="100" w:beforeAutospacing="1" w:after="100" w:afterAutospacing="1"/>
              <w:ind w:left="1440"/>
              <w:rPr>
                <w:rFonts w:asciiTheme="minorHAnsi" w:eastAsia="Times New Roman" w:hAnsiTheme="minorHAnsi"/>
                <w:sz w:val="24"/>
                <w:szCs w:val="24"/>
              </w:rPr>
            </w:pPr>
            <w:r w:rsidRPr="005E2CF1">
              <w:rPr>
                <w:rFonts w:asciiTheme="minorHAnsi" w:eastAsia="Times New Roman" w:hAnsiTheme="minorHAnsi"/>
                <w:sz w:val="24"/>
                <w:szCs w:val="24"/>
              </w:rPr>
              <w:t>Defend conclusions of scientific investigations.</w:t>
            </w: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6.01</w:t>
            </w:r>
          </w:p>
          <w:p w:rsidR="00B769F9" w:rsidRPr="005E2CF1" w:rsidRDefault="00B769F9" w:rsidP="00B769F9">
            <w:pPr>
              <w:pStyle w:val="ListParagraph"/>
              <w:numPr>
                <w:ilvl w:val="0"/>
                <w:numId w:val="30"/>
              </w:numPr>
              <w:contextualSpacing/>
              <w:rPr>
                <w:rFonts w:asciiTheme="minorHAnsi" w:eastAsia="Times New Roman" w:hAnsiTheme="minorHAnsi"/>
                <w:sz w:val="24"/>
                <w:szCs w:val="24"/>
              </w:rPr>
            </w:pPr>
            <w:r w:rsidRPr="005E2CF1">
              <w:rPr>
                <w:rFonts w:asciiTheme="minorHAnsi" w:eastAsia="Times New Roman" w:hAnsiTheme="minorHAnsi"/>
                <w:sz w:val="24"/>
                <w:szCs w:val="24"/>
              </w:rPr>
              <w:t>Determine how convection and radiation transfer energy.</w:t>
            </w:r>
          </w:p>
          <w:p w:rsidR="00B769F9" w:rsidRPr="005E2CF1" w:rsidRDefault="00B769F9" w:rsidP="00B769F9">
            <w:pPr>
              <w:pStyle w:val="ListParagraph"/>
              <w:rPr>
                <w:rFonts w:asciiTheme="minorHAnsi" w:eastAsia="Times New Roman" w:hAnsiTheme="minorHAnsi"/>
                <w:sz w:val="24"/>
                <w:szCs w:val="24"/>
              </w:rPr>
            </w:pP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6.02</w:t>
            </w:r>
          </w:p>
          <w:p w:rsidR="00B769F9" w:rsidRPr="005E2CF1" w:rsidRDefault="00B769F9" w:rsidP="00B769F9">
            <w:pPr>
              <w:pStyle w:val="ListParagraph"/>
              <w:numPr>
                <w:ilvl w:val="0"/>
                <w:numId w:val="30"/>
              </w:numPr>
              <w:contextualSpacing/>
              <w:rPr>
                <w:rFonts w:asciiTheme="minorHAnsi" w:eastAsia="Times New Roman" w:hAnsiTheme="minorHAnsi"/>
                <w:sz w:val="24"/>
                <w:szCs w:val="24"/>
              </w:rPr>
            </w:pPr>
            <w:r w:rsidRPr="005E2CF1">
              <w:rPr>
                <w:rFonts w:asciiTheme="minorHAnsi" w:eastAsia="Times New Roman" w:hAnsiTheme="minorHAnsi"/>
                <w:sz w:val="24"/>
                <w:szCs w:val="24"/>
              </w:rPr>
              <w:t>Analyze heat flow through materials or across space from warm objects to cooler objects until both objects are at equilibrium.</w:t>
            </w:r>
          </w:p>
          <w:p w:rsidR="00B769F9" w:rsidRPr="005E2CF1" w:rsidRDefault="00B769F9" w:rsidP="00B769F9">
            <w:pPr>
              <w:rPr>
                <w:rFonts w:asciiTheme="minorHAnsi" w:eastAsia="Times New Roman" w:hAnsiTheme="minorHAnsi"/>
                <w:sz w:val="24"/>
                <w:szCs w:val="24"/>
              </w:rPr>
            </w:pP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Objective 6.04</w:t>
            </w:r>
          </w:p>
          <w:p w:rsidR="00B769F9" w:rsidRPr="005E2CF1" w:rsidRDefault="00B769F9" w:rsidP="00B769F9">
            <w:pPr>
              <w:ind w:left="720"/>
              <w:rPr>
                <w:rFonts w:asciiTheme="minorHAnsi" w:eastAsia="Times New Roman" w:hAnsiTheme="minorHAnsi"/>
                <w:sz w:val="24"/>
                <w:szCs w:val="24"/>
              </w:rPr>
            </w:pPr>
            <w:r w:rsidRPr="005E2CF1">
              <w:rPr>
                <w:rFonts w:asciiTheme="minorHAnsi" w:eastAsia="Times New Roman" w:hAnsiTheme="minorHAnsi"/>
                <w:sz w:val="24"/>
                <w:szCs w:val="24"/>
              </w:rPr>
              <w:t>Evaluate data for qualitative and quantitative relationships associated with energy transfer and/or transformation.</w:t>
            </w:r>
          </w:p>
          <w:p w:rsidR="00B769F9" w:rsidRPr="005E2CF1" w:rsidRDefault="00B769F9" w:rsidP="00B769F9">
            <w:pPr>
              <w:spacing w:before="120" w:after="120"/>
              <w:rPr>
                <w:rFonts w:asciiTheme="minorHAnsi" w:eastAsia="Times New Roman" w:hAnsiTheme="minorHAnsi" w:cs="Arial"/>
              </w:rPr>
            </w:pP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sidRPr="00F528B8">
              <w:rPr>
                <w:rFonts w:ascii="Arial" w:eastAsia="Times New Roman" w:hAnsi="Arial" w:cs="Arial"/>
                <w:b/>
              </w:rPr>
              <w:lastRenderedPageBreak/>
              <w:t xml:space="preserve">Learning Outcomes </w:t>
            </w:r>
          </w:p>
        </w:tc>
        <w:tc>
          <w:tcPr>
            <w:tcW w:w="4192" w:type="pct"/>
          </w:tcPr>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Students will: </w:t>
            </w:r>
          </w:p>
          <w:p w:rsidR="00B769F9" w:rsidRPr="00CB27F4" w:rsidRDefault="00B769F9" w:rsidP="00B769F9">
            <w:pPr>
              <w:pStyle w:val="ListParagraph"/>
              <w:numPr>
                <w:ilvl w:val="0"/>
                <w:numId w:val="36"/>
              </w:numPr>
              <w:spacing w:before="100" w:beforeAutospacing="1" w:after="100" w:afterAutospacing="1"/>
              <w:contextualSpacing/>
              <w:rPr>
                <w:rFonts w:asciiTheme="minorHAnsi" w:eastAsia="Times New Roman" w:hAnsiTheme="minorHAnsi"/>
                <w:sz w:val="24"/>
                <w:szCs w:val="24"/>
              </w:rPr>
            </w:pPr>
            <w:proofErr w:type="gramStart"/>
            <w:r w:rsidRPr="00CB27F4">
              <w:rPr>
                <w:rFonts w:asciiTheme="minorHAnsi" w:eastAsia="Times New Roman" w:hAnsiTheme="minorHAnsi"/>
                <w:sz w:val="24"/>
                <w:szCs w:val="24"/>
              </w:rPr>
              <w:t>be</w:t>
            </w:r>
            <w:proofErr w:type="gramEnd"/>
            <w:r w:rsidRPr="00CB27F4">
              <w:rPr>
                <w:rFonts w:asciiTheme="minorHAnsi" w:eastAsia="Times New Roman" w:hAnsiTheme="minorHAnsi"/>
                <w:sz w:val="24"/>
                <w:szCs w:val="24"/>
              </w:rPr>
              <w:t xml:space="preserve"> introduced to the basic concept of energy. Energy is defined as the ability to do work.</w:t>
            </w:r>
          </w:p>
          <w:p w:rsidR="00B769F9" w:rsidRPr="00CB27F4" w:rsidRDefault="00B769F9" w:rsidP="00B769F9">
            <w:pPr>
              <w:pStyle w:val="ListParagraph"/>
              <w:numPr>
                <w:ilvl w:val="0"/>
                <w:numId w:val="36"/>
              </w:numPr>
              <w:spacing w:before="100" w:beforeAutospacing="1" w:after="100" w:afterAutospacing="1"/>
              <w:contextualSpacing/>
              <w:rPr>
                <w:rFonts w:asciiTheme="minorHAnsi" w:eastAsia="Times New Roman" w:hAnsiTheme="minorHAnsi"/>
                <w:sz w:val="24"/>
                <w:szCs w:val="24"/>
              </w:rPr>
            </w:pPr>
            <w:proofErr w:type="gramStart"/>
            <w:r w:rsidRPr="00CB27F4">
              <w:rPr>
                <w:rFonts w:asciiTheme="minorHAnsi" w:eastAsia="Times New Roman" w:hAnsiTheme="minorHAnsi"/>
                <w:sz w:val="24"/>
                <w:szCs w:val="24"/>
              </w:rPr>
              <w:t>demonstrate</w:t>
            </w:r>
            <w:proofErr w:type="gramEnd"/>
            <w:r w:rsidRPr="00CB27F4">
              <w:rPr>
                <w:rFonts w:asciiTheme="minorHAnsi" w:eastAsia="Times New Roman" w:hAnsiTheme="minorHAnsi"/>
                <w:sz w:val="24"/>
                <w:szCs w:val="24"/>
              </w:rPr>
              <w:t xml:space="preserve"> comprehension of two types of energy: potential energy and kinetic energy.  Potential energy is stored energy. Kinetic energy is energy in motion. </w:t>
            </w:r>
          </w:p>
          <w:p w:rsidR="00B769F9" w:rsidRPr="00CB27F4" w:rsidRDefault="00B769F9" w:rsidP="00B769F9">
            <w:pPr>
              <w:pStyle w:val="ListParagraph"/>
              <w:numPr>
                <w:ilvl w:val="0"/>
                <w:numId w:val="36"/>
              </w:numPr>
              <w:spacing w:before="100" w:beforeAutospacing="1" w:after="100" w:afterAutospacing="1"/>
              <w:contextualSpacing/>
              <w:rPr>
                <w:rFonts w:asciiTheme="minorHAnsi" w:eastAsia="Times New Roman" w:hAnsiTheme="minorHAnsi"/>
                <w:sz w:val="24"/>
                <w:szCs w:val="24"/>
              </w:rPr>
            </w:pPr>
            <w:proofErr w:type="gramStart"/>
            <w:r w:rsidRPr="00CB27F4">
              <w:rPr>
                <w:rFonts w:asciiTheme="minorHAnsi" w:eastAsia="Times New Roman" w:hAnsiTheme="minorHAnsi"/>
                <w:sz w:val="24"/>
                <w:szCs w:val="24"/>
              </w:rPr>
              <w:t>construct</w:t>
            </w:r>
            <w:proofErr w:type="gramEnd"/>
            <w:r w:rsidRPr="00CB27F4">
              <w:rPr>
                <w:rFonts w:asciiTheme="minorHAnsi" w:eastAsia="Times New Roman" w:hAnsiTheme="minorHAnsi"/>
                <w:sz w:val="24"/>
                <w:szCs w:val="24"/>
              </w:rPr>
              <w:t xml:space="preserve"> an understanding of how the two types of energy relate to each other. The relationship is that potential energy is necessary to produce kinetic energy. </w:t>
            </w:r>
          </w:p>
          <w:p w:rsidR="00B769F9" w:rsidRPr="00CB27F4" w:rsidRDefault="00B769F9" w:rsidP="00B769F9">
            <w:pPr>
              <w:pStyle w:val="ListParagraph"/>
              <w:numPr>
                <w:ilvl w:val="0"/>
                <w:numId w:val="36"/>
              </w:numPr>
              <w:spacing w:before="100" w:beforeAutospacing="1" w:after="100" w:afterAutospacing="1"/>
              <w:contextualSpacing/>
              <w:rPr>
                <w:rFonts w:asciiTheme="minorHAnsi" w:eastAsia="Times New Roman" w:hAnsiTheme="minorHAnsi"/>
                <w:sz w:val="24"/>
                <w:szCs w:val="24"/>
              </w:rPr>
            </w:pPr>
            <w:r w:rsidRPr="00CB27F4">
              <w:rPr>
                <w:rFonts w:asciiTheme="minorHAnsi" w:eastAsia="Times New Roman" w:hAnsiTheme="minorHAnsi"/>
                <w:sz w:val="24"/>
                <w:szCs w:val="24"/>
              </w:rPr>
              <w:t>Understand the concept of the Law of conservation of energy.</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The students will demonstrate science understandings by:</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      1.  </w:t>
            </w:r>
            <w:proofErr w:type="gramStart"/>
            <w:r w:rsidRPr="00CB27F4">
              <w:rPr>
                <w:rFonts w:asciiTheme="minorHAnsi" w:eastAsia="Times New Roman" w:hAnsiTheme="minorHAnsi"/>
                <w:sz w:val="24"/>
                <w:szCs w:val="24"/>
              </w:rPr>
              <w:t>explaining</w:t>
            </w:r>
            <w:proofErr w:type="gramEnd"/>
            <w:r w:rsidRPr="00CB27F4">
              <w:rPr>
                <w:rFonts w:asciiTheme="minorHAnsi" w:eastAsia="Times New Roman" w:hAnsiTheme="minorHAnsi"/>
                <w:sz w:val="24"/>
                <w:szCs w:val="24"/>
              </w:rPr>
              <w:t xml:space="preserve"> how energy is related to making the spool racer work, </w:t>
            </w:r>
            <w:r w:rsidRPr="00CB27F4">
              <w:rPr>
                <w:rFonts w:asciiTheme="minorHAnsi" w:eastAsia="Times New Roman" w:hAnsiTheme="minorHAnsi"/>
                <w:sz w:val="24"/>
                <w:szCs w:val="24"/>
              </w:rPr>
              <w:br/>
              <w:t xml:space="preserve">      2.  giving a thoughtful hypothesis explaining how the "Returning Can" works and its</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lastRenderedPageBreak/>
              <w:t xml:space="preserve">           </w:t>
            </w:r>
            <w:proofErr w:type="gramStart"/>
            <w:r w:rsidRPr="00CB27F4">
              <w:rPr>
                <w:rFonts w:asciiTheme="minorHAnsi" w:eastAsia="Times New Roman" w:hAnsiTheme="minorHAnsi"/>
                <w:sz w:val="24"/>
                <w:szCs w:val="24"/>
              </w:rPr>
              <w:t>potential</w:t>
            </w:r>
            <w:proofErr w:type="gramEnd"/>
            <w:r w:rsidRPr="00CB27F4">
              <w:rPr>
                <w:rFonts w:asciiTheme="minorHAnsi" w:eastAsia="Times New Roman" w:hAnsiTheme="minorHAnsi"/>
                <w:sz w:val="24"/>
                <w:szCs w:val="24"/>
              </w:rPr>
              <w:t xml:space="preserve"> and kinetic energy, and </w:t>
            </w:r>
            <w:r w:rsidRPr="00CB27F4">
              <w:rPr>
                <w:rFonts w:asciiTheme="minorHAnsi" w:eastAsia="Times New Roman" w:hAnsiTheme="minorHAnsi"/>
                <w:sz w:val="24"/>
                <w:szCs w:val="24"/>
              </w:rPr>
              <w:br/>
              <w:t xml:space="preserve">      3.  </w:t>
            </w:r>
            <w:proofErr w:type="gramStart"/>
            <w:r w:rsidRPr="00CB27F4">
              <w:rPr>
                <w:rFonts w:asciiTheme="minorHAnsi" w:eastAsia="Times New Roman" w:hAnsiTheme="minorHAnsi"/>
                <w:sz w:val="24"/>
                <w:szCs w:val="24"/>
              </w:rPr>
              <w:t>providing</w:t>
            </w:r>
            <w:proofErr w:type="gramEnd"/>
            <w:r w:rsidRPr="00CB27F4">
              <w:rPr>
                <w:rFonts w:asciiTheme="minorHAnsi" w:eastAsia="Times New Roman" w:hAnsiTheme="minorHAnsi"/>
                <w:sz w:val="24"/>
                <w:szCs w:val="24"/>
              </w:rPr>
              <w:t xml:space="preserve"> appropriate answers to journal questions and close activity. </w:t>
            </w:r>
          </w:p>
          <w:p w:rsidR="00B769F9" w:rsidRPr="005E2CF1" w:rsidRDefault="00B769F9" w:rsidP="00B769F9">
            <w:pPr>
              <w:pStyle w:val="ListParagraph"/>
              <w:spacing w:before="100" w:beforeAutospacing="1" w:after="100" w:afterAutospacing="1"/>
              <w:contextualSpacing/>
              <w:rPr>
                <w:rFonts w:asciiTheme="minorHAnsi" w:eastAsia="Times New Roman" w:hAnsiTheme="minorHAnsi"/>
                <w:sz w:val="24"/>
                <w:szCs w:val="24"/>
              </w:rPr>
            </w:pPr>
          </w:p>
        </w:tc>
      </w:tr>
      <w:tr w:rsidR="00B769F9" w:rsidRPr="00F81FDE" w:rsidTr="00000F3D">
        <w:tc>
          <w:tcPr>
            <w:tcW w:w="808" w:type="pct"/>
          </w:tcPr>
          <w:p w:rsidR="00B769F9" w:rsidRPr="00F81FDE" w:rsidRDefault="00B769F9" w:rsidP="00B769F9">
            <w:pPr>
              <w:spacing w:before="120" w:after="120"/>
              <w:rPr>
                <w:rFonts w:ascii="Arial" w:eastAsia="Times New Roman" w:hAnsi="Arial" w:cs="Arial"/>
                <w:b/>
              </w:rPr>
            </w:pPr>
            <w:r w:rsidRPr="00F528B8">
              <w:rPr>
                <w:rFonts w:ascii="Arial" w:eastAsia="Times New Roman" w:hAnsi="Arial" w:cs="Arial"/>
                <w:b/>
              </w:rPr>
              <w:lastRenderedPageBreak/>
              <w:t xml:space="preserve">Time Required and Location </w:t>
            </w:r>
          </w:p>
        </w:tc>
        <w:tc>
          <w:tcPr>
            <w:tcW w:w="4192" w:type="pct"/>
          </w:tcPr>
          <w:p w:rsidR="00B769F9" w:rsidRPr="005E2CF1" w:rsidRDefault="00B769F9" w:rsidP="00B769F9">
            <w:pPr>
              <w:rPr>
                <w:rFonts w:asciiTheme="minorHAnsi" w:eastAsia="Times New Roman" w:hAnsiTheme="minorHAnsi" w:cs="Arial"/>
              </w:rPr>
            </w:pPr>
            <w:r>
              <w:rPr>
                <w:rFonts w:asciiTheme="minorHAnsi" w:eastAsia="Times New Roman" w:hAnsiTheme="minorHAnsi"/>
                <w:sz w:val="24"/>
                <w:szCs w:val="24"/>
              </w:rPr>
              <w:t xml:space="preserve">Two </w:t>
            </w:r>
            <w:r w:rsidRPr="005E2CF1">
              <w:rPr>
                <w:rFonts w:asciiTheme="minorHAnsi" w:eastAsia="Times New Roman" w:hAnsiTheme="minorHAnsi"/>
                <w:sz w:val="24"/>
                <w:szCs w:val="24"/>
              </w:rPr>
              <w:t>class period</w:t>
            </w:r>
            <w:r>
              <w:rPr>
                <w:rFonts w:asciiTheme="minorHAnsi" w:eastAsia="Times New Roman" w:hAnsiTheme="minorHAnsi"/>
                <w:sz w:val="24"/>
                <w:szCs w:val="24"/>
              </w:rPr>
              <w:t>s</w:t>
            </w: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sidRPr="00F528B8">
              <w:rPr>
                <w:rFonts w:ascii="Arial" w:eastAsia="Times New Roman" w:hAnsi="Arial" w:cs="Arial"/>
                <w:b/>
              </w:rPr>
              <w:t xml:space="preserve">Materials Needed </w:t>
            </w:r>
          </w:p>
        </w:tc>
        <w:tc>
          <w:tcPr>
            <w:tcW w:w="4192" w:type="pct"/>
          </w:tcPr>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1 Newton’s Cradle </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Come Back Can</w:t>
            </w:r>
          </w:p>
          <w:p w:rsidR="00B769F9" w:rsidRPr="00CB27F4" w:rsidRDefault="00B769F9" w:rsidP="00B769F9">
            <w:pPr>
              <w:pStyle w:val="ListParagraph"/>
              <w:numPr>
                <w:ilvl w:val="0"/>
                <w:numId w:val="31"/>
              </w:numPr>
              <w:contextualSpacing/>
              <w:rPr>
                <w:rFonts w:asciiTheme="minorHAnsi" w:eastAsia="Times New Roman" w:hAnsiTheme="minorHAnsi"/>
                <w:sz w:val="24"/>
                <w:szCs w:val="24"/>
              </w:rPr>
            </w:pPr>
            <w:r w:rsidRPr="00CB27F4">
              <w:rPr>
                <w:rFonts w:asciiTheme="minorHAnsi" w:eastAsia="Times New Roman" w:hAnsiTheme="minorHAnsi"/>
                <w:sz w:val="24"/>
                <w:szCs w:val="24"/>
              </w:rPr>
              <w:t>Lab notebook (1 per student)</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1 coffee can with plastic lids (or large plastic jar)</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1 rubber band (you will have to experiment to find out which kind of band works best) </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3 metal nuts (as in nuts and bolts) </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2 toothpicks</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Spool Racers </w:t>
            </w:r>
          </w:p>
          <w:p w:rsidR="00B769F9" w:rsidRPr="00CB27F4" w:rsidRDefault="00B769F9" w:rsidP="00B769F9">
            <w:pPr>
              <w:pStyle w:val="ListParagraph"/>
              <w:numPr>
                <w:ilvl w:val="0"/>
                <w:numId w:val="37"/>
              </w:numPr>
              <w:contextualSpacing/>
              <w:rPr>
                <w:rFonts w:asciiTheme="minorHAnsi" w:eastAsia="Times New Roman" w:hAnsiTheme="minorHAnsi"/>
                <w:sz w:val="24"/>
                <w:szCs w:val="24"/>
              </w:rPr>
            </w:pPr>
            <w:r w:rsidRPr="00CB27F4">
              <w:rPr>
                <w:rFonts w:asciiTheme="minorHAnsi" w:eastAsia="Times New Roman" w:hAnsiTheme="minorHAnsi"/>
                <w:sz w:val="24"/>
                <w:szCs w:val="24"/>
              </w:rPr>
              <w:t>Spools - 1 / every two students</w:t>
            </w:r>
          </w:p>
          <w:p w:rsidR="00B769F9" w:rsidRPr="00CB27F4" w:rsidRDefault="00B769F9" w:rsidP="00B769F9">
            <w:pPr>
              <w:numPr>
                <w:ilvl w:val="0"/>
                <w:numId w:val="31"/>
              </w:numPr>
              <w:rPr>
                <w:rFonts w:asciiTheme="minorHAnsi" w:eastAsia="Times New Roman" w:hAnsiTheme="minorHAnsi"/>
                <w:sz w:val="24"/>
                <w:szCs w:val="24"/>
              </w:rPr>
            </w:pPr>
            <w:r w:rsidRPr="00CB27F4">
              <w:rPr>
                <w:rFonts w:asciiTheme="minorHAnsi" w:eastAsia="Times New Roman" w:hAnsiTheme="minorHAnsi"/>
                <w:sz w:val="24"/>
                <w:szCs w:val="24"/>
              </w:rPr>
              <w:t>rubber bands - 1 / every two students</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washers </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toothpicks - 2 / every two students</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masking tape </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ball </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tape measure </w:t>
            </w:r>
          </w:p>
          <w:p w:rsidR="00B769F9" w:rsidRPr="00CB27F4" w:rsidRDefault="00B769F9" w:rsidP="00B769F9">
            <w:pPr>
              <w:numPr>
                <w:ilvl w:val="0"/>
                <w:numId w:val="31"/>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pencil (students) </w:t>
            </w:r>
          </w:p>
          <w:p w:rsidR="00B769F9" w:rsidRPr="005E2CF1" w:rsidRDefault="00B769F9" w:rsidP="00B769F9">
            <w:pPr>
              <w:rPr>
                <w:rFonts w:ascii="Arial" w:eastAsia="Times New Roman" w:hAnsi="Arial" w:cs="Arial"/>
              </w:rPr>
            </w:pP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Pr>
                <w:rFonts w:ascii="Arial" w:eastAsia="Times New Roman" w:hAnsi="Arial" w:cs="Arial"/>
                <w:b/>
              </w:rPr>
              <w:t>Participant</w:t>
            </w:r>
            <w:r w:rsidRPr="00F528B8">
              <w:rPr>
                <w:rFonts w:ascii="Arial" w:eastAsia="Times New Roman" w:hAnsi="Arial" w:cs="Arial"/>
                <w:b/>
              </w:rPr>
              <w:t xml:space="preserve"> Prior Knowledge</w:t>
            </w:r>
            <w:r>
              <w:rPr>
                <w:rFonts w:ascii="Arial" w:eastAsia="Times New Roman" w:hAnsi="Arial" w:cs="Arial"/>
                <w:b/>
              </w:rPr>
              <w:t xml:space="preserve"> </w:t>
            </w:r>
          </w:p>
        </w:tc>
        <w:tc>
          <w:tcPr>
            <w:tcW w:w="4192" w:type="pct"/>
          </w:tcPr>
          <w:p w:rsidR="00B769F9" w:rsidRPr="005E2CF1" w:rsidRDefault="00B769F9" w:rsidP="00B769F9">
            <w:pPr>
              <w:spacing w:before="100" w:beforeAutospacing="1" w:after="100" w:afterAutospacing="1"/>
              <w:rPr>
                <w:rFonts w:asciiTheme="minorHAnsi" w:eastAsia="Times New Roman" w:hAnsiTheme="minorHAnsi"/>
                <w:sz w:val="24"/>
                <w:szCs w:val="24"/>
              </w:rPr>
            </w:pPr>
            <w:r w:rsidRPr="005E2CF1">
              <w:rPr>
                <w:rFonts w:asciiTheme="minorHAnsi" w:eastAsia="Times New Roman" w:hAnsiTheme="minorHAnsi"/>
                <w:sz w:val="24"/>
                <w:szCs w:val="24"/>
              </w:rPr>
              <w:t>Students should have completed the lab activities on energy transfer and have a basic understanding of the concepts of conduction, convection, convection currents and radiation.</w:t>
            </w:r>
          </w:p>
        </w:tc>
      </w:tr>
      <w:tr w:rsidR="00B769F9" w:rsidRPr="00F81FDE" w:rsidTr="00000F3D">
        <w:tc>
          <w:tcPr>
            <w:tcW w:w="808" w:type="pct"/>
          </w:tcPr>
          <w:p w:rsidR="00B769F9" w:rsidRPr="00F81FDE" w:rsidRDefault="00B769F9" w:rsidP="00B769F9">
            <w:pPr>
              <w:spacing w:before="120" w:after="120"/>
              <w:rPr>
                <w:rFonts w:ascii="Arial" w:eastAsia="Times New Roman" w:hAnsi="Arial" w:cs="Arial"/>
                <w:b/>
              </w:rPr>
            </w:pPr>
            <w:r>
              <w:rPr>
                <w:rFonts w:ascii="Arial" w:eastAsia="Times New Roman" w:hAnsi="Arial" w:cs="Arial"/>
                <w:b/>
              </w:rPr>
              <w:t>Facilitator</w:t>
            </w:r>
            <w:r w:rsidRPr="00F528B8">
              <w:rPr>
                <w:rFonts w:ascii="Arial" w:eastAsia="Times New Roman" w:hAnsi="Arial" w:cs="Arial"/>
                <w:b/>
              </w:rPr>
              <w:t xml:space="preserve"> Preparations </w:t>
            </w:r>
          </w:p>
        </w:tc>
        <w:tc>
          <w:tcPr>
            <w:tcW w:w="4192" w:type="pct"/>
          </w:tcPr>
          <w:p w:rsidR="00B769F9" w:rsidRPr="00CB27F4" w:rsidRDefault="00B769F9" w:rsidP="00B769F9">
            <w:pPr>
              <w:pStyle w:val="ListParagraph"/>
              <w:numPr>
                <w:ilvl w:val="0"/>
                <w:numId w:val="42"/>
              </w:numPr>
              <w:contextualSpacing/>
              <w:rPr>
                <w:rFonts w:asciiTheme="minorHAnsi" w:eastAsia="Times New Roman" w:hAnsiTheme="minorHAnsi"/>
                <w:sz w:val="24"/>
                <w:szCs w:val="24"/>
              </w:rPr>
            </w:pPr>
            <w:r w:rsidRPr="00CB27F4">
              <w:rPr>
                <w:rFonts w:asciiTheme="minorHAnsi" w:eastAsia="Times New Roman" w:hAnsiTheme="minorHAnsi"/>
                <w:sz w:val="24"/>
                <w:szCs w:val="24"/>
              </w:rPr>
              <w:t>Teacher should have already constructed a “Come Back Can/Jar.”</w:t>
            </w:r>
          </w:p>
          <w:p w:rsidR="00B769F9" w:rsidRPr="00CB27F4" w:rsidRDefault="00B769F9" w:rsidP="00B769F9">
            <w:pPr>
              <w:pStyle w:val="ListParagraph"/>
              <w:numPr>
                <w:ilvl w:val="0"/>
                <w:numId w:val="42"/>
              </w:numPr>
              <w:contextualSpacing/>
              <w:rPr>
                <w:rFonts w:asciiTheme="minorHAnsi" w:eastAsia="Times New Roman" w:hAnsiTheme="minorHAnsi"/>
                <w:sz w:val="24"/>
                <w:szCs w:val="24"/>
              </w:rPr>
            </w:pPr>
            <w:r w:rsidRPr="00CB27F4">
              <w:rPr>
                <w:rFonts w:asciiTheme="minorHAnsi" w:eastAsia="Times New Roman" w:hAnsiTheme="minorHAnsi"/>
                <w:sz w:val="24"/>
                <w:szCs w:val="24"/>
              </w:rPr>
              <w:t>Pre-organize materials into baggies ahead of time so they are easy to distribute and students can handle one item at a time.</w:t>
            </w:r>
          </w:p>
          <w:p w:rsidR="00B769F9" w:rsidRPr="00CB27F4" w:rsidRDefault="00B769F9" w:rsidP="00B769F9">
            <w:pPr>
              <w:pStyle w:val="ListParagraph"/>
              <w:numPr>
                <w:ilvl w:val="0"/>
                <w:numId w:val="42"/>
              </w:numPr>
              <w:contextualSpacing/>
              <w:rPr>
                <w:rFonts w:asciiTheme="minorHAnsi" w:eastAsia="Times New Roman" w:hAnsiTheme="minorHAnsi"/>
                <w:sz w:val="24"/>
                <w:szCs w:val="24"/>
              </w:rPr>
            </w:pPr>
            <w:r w:rsidRPr="00CB27F4">
              <w:rPr>
                <w:rFonts w:asciiTheme="minorHAnsi" w:eastAsia="Times New Roman" w:hAnsiTheme="minorHAnsi"/>
                <w:sz w:val="24"/>
                <w:szCs w:val="24"/>
              </w:rPr>
              <w:t>Set up work partners prior to lab.</w:t>
            </w:r>
          </w:p>
          <w:p w:rsidR="00B769F9" w:rsidRPr="00CB27F4" w:rsidRDefault="00B769F9" w:rsidP="00B769F9">
            <w:pPr>
              <w:pStyle w:val="ListParagraph"/>
              <w:numPr>
                <w:ilvl w:val="0"/>
                <w:numId w:val="42"/>
              </w:numPr>
              <w:contextualSpacing/>
              <w:rPr>
                <w:rFonts w:asciiTheme="minorHAnsi" w:hAnsiTheme="minorHAnsi"/>
                <w:sz w:val="24"/>
                <w:szCs w:val="24"/>
              </w:rPr>
            </w:pPr>
            <w:r w:rsidRPr="00CB27F4">
              <w:rPr>
                <w:rFonts w:asciiTheme="minorHAnsi" w:hAnsiTheme="minorHAnsi"/>
                <w:sz w:val="24"/>
                <w:szCs w:val="24"/>
              </w:rPr>
              <w:t xml:space="preserve">Assigning or setting up of lab groups or </w:t>
            </w:r>
            <w:hyperlink r:id="rId7" w:history="1">
              <w:r w:rsidRPr="00CB27F4">
                <w:rPr>
                  <w:rStyle w:val="Hyperlink"/>
                  <w:rFonts w:asciiTheme="minorHAnsi" w:hAnsiTheme="minorHAnsi"/>
                  <w:sz w:val="24"/>
                  <w:szCs w:val="24"/>
                </w:rPr>
                <w:t>Cooperative</w:t>
              </w:r>
            </w:hyperlink>
            <w:r w:rsidRPr="00CB27F4">
              <w:rPr>
                <w:rFonts w:asciiTheme="minorHAnsi" w:hAnsiTheme="minorHAnsi"/>
                <w:sz w:val="24"/>
                <w:szCs w:val="24"/>
              </w:rPr>
              <w:t xml:space="preserve"> grouping is critical as you need to put students together that can work together and support each other’s learning.</w:t>
            </w:r>
          </w:p>
          <w:p w:rsidR="00B769F9" w:rsidRPr="005E2CF1" w:rsidRDefault="00B769F9" w:rsidP="00B769F9">
            <w:pPr>
              <w:autoSpaceDE w:val="0"/>
              <w:autoSpaceDN w:val="0"/>
              <w:adjustRightInd w:val="0"/>
              <w:rPr>
                <w:rFonts w:asciiTheme="minorHAnsi" w:eastAsia="Times New Roman" w:hAnsiTheme="minorHAnsi" w:cs="Arial"/>
                <w:sz w:val="24"/>
                <w:szCs w:val="24"/>
              </w:rPr>
            </w:pP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sidRPr="00F528B8">
              <w:rPr>
                <w:rFonts w:ascii="Arial" w:eastAsia="Times New Roman" w:hAnsi="Arial" w:cs="Arial"/>
                <w:b/>
              </w:rPr>
              <w:t xml:space="preserve">Activities </w:t>
            </w:r>
          </w:p>
        </w:tc>
        <w:tc>
          <w:tcPr>
            <w:tcW w:w="4192" w:type="pct"/>
          </w:tcPr>
          <w:p w:rsidR="00B769F9" w:rsidRPr="00CB27F4" w:rsidRDefault="00B769F9" w:rsidP="00B769F9">
            <w:pPr>
              <w:spacing w:before="100" w:beforeAutospacing="1" w:after="100" w:afterAutospacing="1"/>
              <w:rPr>
                <w:rFonts w:asciiTheme="minorHAnsi" w:eastAsia="Times New Roman" w:hAnsiTheme="minorHAnsi"/>
                <w:b/>
                <w:sz w:val="24"/>
                <w:szCs w:val="24"/>
              </w:rPr>
            </w:pPr>
            <w:r w:rsidRPr="00CB27F4">
              <w:rPr>
                <w:rFonts w:asciiTheme="minorHAnsi" w:eastAsia="Times New Roman" w:hAnsiTheme="minorHAnsi"/>
                <w:b/>
                <w:sz w:val="24"/>
                <w:szCs w:val="24"/>
              </w:rPr>
              <w:t>HOOK:</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1. Hold up a ball and ask: Do you think this ball has energy? Tally the answers </w:t>
            </w:r>
            <w:r w:rsidRPr="00CB27F4">
              <w:rPr>
                <w:rFonts w:asciiTheme="minorHAnsi" w:eastAsia="Times New Roman" w:hAnsiTheme="minorHAnsi"/>
                <w:sz w:val="24"/>
                <w:szCs w:val="24"/>
              </w:rPr>
              <w:lastRenderedPageBreak/>
              <w:t xml:space="preserve">on the board. Why or why not? What if I drop it or throw it? Do you think it has energy now? Tally the answers on the board. Have students explain their answers. Do you think that the energy the ball has when I am holding it is the same as when I throw it or drop it? Tally the answers on the board. Explain.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2. Have students create theories about the ball's energy. Write theories on the board to come back to later. </w:t>
            </w:r>
          </w:p>
          <w:p w:rsidR="00B769F9" w:rsidRPr="00CB27F4" w:rsidRDefault="00B769F9" w:rsidP="00B769F9">
            <w:pPr>
              <w:rPr>
                <w:rFonts w:asciiTheme="minorHAnsi" w:eastAsia="Times New Roman" w:hAnsiTheme="minorHAnsi"/>
                <w:b/>
                <w:sz w:val="24"/>
                <w:szCs w:val="24"/>
              </w:rPr>
            </w:pPr>
            <w:r w:rsidRPr="00CB27F4">
              <w:rPr>
                <w:rFonts w:asciiTheme="minorHAnsi" w:eastAsia="Times New Roman" w:hAnsiTheme="minorHAnsi"/>
                <w:b/>
                <w:sz w:val="24"/>
                <w:szCs w:val="24"/>
              </w:rPr>
              <w:t xml:space="preserve">ACTIVITY: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1. Pass out all materials to groups and demonstrate how to put the racer together. Have students construct their racers. </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u w:val="single"/>
              </w:rPr>
              <w:t>Constructing the spool racer:</w:t>
            </w:r>
            <w:r w:rsidRPr="00CB27F4">
              <w:rPr>
                <w:rFonts w:asciiTheme="minorHAnsi" w:eastAsia="Times New Roman" w:hAnsiTheme="minorHAnsi"/>
                <w:sz w:val="24"/>
                <w:szCs w:val="24"/>
              </w:rPr>
              <w:t xml:space="preserve"> </w:t>
            </w:r>
          </w:p>
          <w:p w:rsidR="00B769F9" w:rsidRPr="00CB27F4" w:rsidRDefault="00B769F9" w:rsidP="00B769F9">
            <w:pPr>
              <w:rPr>
                <w:rFonts w:asciiTheme="minorHAnsi" w:eastAsia="Times New Roman" w:hAnsiTheme="minorHAnsi"/>
                <w:sz w:val="24"/>
                <w:szCs w:val="24"/>
              </w:rPr>
            </w:pPr>
          </w:p>
          <w:p w:rsidR="00B769F9" w:rsidRPr="00CB27F4" w:rsidRDefault="00B769F9" w:rsidP="00B769F9">
            <w:pPr>
              <w:ind w:left="720"/>
              <w:rPr>
                <w:rFonts w:asciiTheme="minorHAnsi" w:eastAsia="Times New Roman" w:hAnsiTheme="minorHAnsi"/>
                <w:sz w:val="24"/>
                <w:szCs w:val="24"/>
              </w:rPr>
            </w:pPr>
            <w:r w:rsidRPr="00CB27F4">
              <w:rPr>
                <w:rFonts w:asciiTheme="minorHAnsi" w:eastAsia="Times New Roman" w:hAnsiTheme="minorHAnsi"/>
                <w:sz w:val="24"/>
                <w:szCs w:val="24"/>
              </w:rPr>
              <w:t xml:space="preserve">1. Pull the rubber band through the spool so there is a loop on either end. </w:t>
            </w:r>
            <w:r w:rsidRPr="00CB27F4">
              <w:rPr>
                <w:rFonts w:asciiTheme="minorHAnsi" w:eastAsia="Times New Roman" w:hAnsiTheme="minorHAnsi"/>
                <w:sz w:val="24"/>
                <w:szCs w:val="24"/>
              </w:rPr>
              <w:br/>
              <w:t>2. Put a toothpick through one loop of the rubber band. Pull tightly and tape with masking</w:t>
            </w:r>
          </w:p>
          <w:p w:rsidR="00B769F9" w:rsidRPr="00CB27F4" w:rsidRDefault="00B769F9" w:rsidP="00B769F9">
            <w:pPr>
              <w:ind w:left="720"/>
              <w:rPr>
                <w:rFonts w:asciiTheme="minorHAnsi" w:eastAsia="Times New Roman" w:hAnsiTheme="minorHAnsi"/>
                <w:sz w:val="24"/>
                <w:szCs w:val="24"/>
              </w:rPr>
            </w:pPr>
            <w:r w:rsidRPr="00CB27F4">
              <w:rPr>
                <w:rFonts w:asciiTheme="minorHAnsi" w:eastAsia="Times New Roman" w:hAnsiTheme="minorHAnsi"/>
                <w:sz w:val="24"/>
                <w:szCs w:val="24"/>
              </w:rPr>
              <w:t xml:space="preserve">    </w:t>
            </w:r>
            <w:proofErr w:type="gramStart"/>
            <w:r w:rsidRPr="00CB27F4">
              <w:rPr>
                <w:rFonts w:asciiTheme="minorHAnsi" w:eastAsia="Times New Roman" w:hAnsiTheme="minorHAnsi"/>
                <w:sz w:val="24"/>
                <w:szCs w:val="24"/>
              </w:rPr>
              <w:t>tape</w:t>
            </w:r>
            <w:proofErr w:type="gramEnd"/>
            <w:r w:rsidRPr="00CB27F4">
              <w:rPr>
                <w:rFonts w:asciiTheme="minorHAnsi" w:eastAsia="Times New Roman" w:hAnsiTheme="minorHAnsi"/>
                <w:sz w:val="24"/>
                <w:szCs w:val="24"/>
              </w:rPr>
              <w:t xml:space="preserve">. Break off the ends of the toothpick so it does not hang over the edge of the spool. </w:t>
            </w:r>
            <w:r w:rsidRPr="00CB27F4">
              <w:rPr>
                <w:rFonts w:asciiTheme="minorHAnsi" w:eastAsia="Times New Roman" w:hAnsiTheme="minorHAnsi"/>
                <w:sz w:val="24"/>
                <w:szCs w:val="24"/>
              </w:rPr>
              <w:br/>
              <w:t xml:space="preserve">3. Pull the other loop of rubber band through the hole in the metal washer. </w:t>
            </w:r>
            <w:r w:rsidRPr="00CB27F4">
              <w:rPr>
                <w:rFonts w:asciiTheme="minorHAnsi" w:eastAsia="Times New Roman" w:hAnsiTheme="minorHAnsi"/>
                <w:sz w:val="24"/>
                <w:szCs w:val="24"/>
              </w:rPr>
              <w:br/>
              <w:t xml:space="preserve">4. Put the other toothpick through the </w:t>
            </w:r>
            <w:proofErr w:type="spellStart"/>
            <w:r w:rsidRPr="00CB27F4">
              <w:rPr>
                <w:rFonts w:asciiTheme="minorHAnsi" w:eastAsia="Times New Roman" w:hAnsiTheme="minorHAnsi"/>
                <w:sz w:val="24"/>
                <w:szCs w:val="24"/>
              </w:rPr>
              <w:t>nontaped</w:t>
            </w:r>
            <w:proofErr w:type="spellEnd"/>
            <w:r w:rsidRPr="00CB27F4">
              <w:rPr>
                <w:rFonts w:asciiTheme="minorHAnsi" w:eastAsia="Times New Roman" w:hAnsiTheme="minorHAnsi"/>
                <w:sz w:val="24"/>
                <w:szCs w:val="24"/>
              </w:rPr>
              <w:t xml:space="preserve"> loop. </w:t>
            </w:r>
            <w:r w:rsidRPr="00CB27F4">
              <w:rPr>
                <w:rFonts w:asciiTheme="minorHAnsi" w:eastAsia="Times New Roman" w:hAnsiTheme="minorHAnsi"/>
                <w:sz w:val="24"/>
                <w:szCs w:val="24"/>
              </w:rPr>
              <w:br/>
              <w:t xml:space="preserve">5. Twist the rubber band. Set spool on floor. Watch it go! (Allow students to discover this  </w:t>
            </w:r>
          </w:p>
          <w:p w:rsidR="00B769F9" w:rsidRPr="00CB27F4" w:rsidRDefault="00B769F9" w:rsidP="00B769F9">
            <w:pPr>
              <w:ind w:left="720"/>
              <w:rPr>
                <w:rFonts w:asciiTheme="minorHAnsi" w:eastAsia="Times New Roman" w:hAnsiTheme="minorHAnsi"/>
                <w:sz w:val="24"/>
                <w:szCs w:val="24"/>
              </w:rPr>
            </w:pPr>
            <w:r w:rsidRPr="00CB27F4">
              <w:rPr>
                <w:rFonts w:asciiTheme="minorHAnsi" w:eastAsia="Times New Roman" w:hAnsiTheme="minorHAnsi"/>
                <w:sz w:val="24"/>
                <w:szCs w:val="24"/>
              </w:rPr>
              <w:t xml:space="preserve">    step)</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ab/>
            </w:r>
            <w:r w:rsidRPr="00CB27F4">
              <w:rPr>
                <w:rFonts w:asciiTheme="minorHAnsi" w:eastAsia="Times New Roman" w:hAnsiTheme="minorHAnsi"/>
                <w:sz w:val="24"/>
                <w:szCs w:val="24"/>
              </w:rPr>
              <w:br/>
              <w:t xml:space="preserve">2. Have students play with racers and discover what it can do. Guide students to discover a solution that allows the spool racer to roll across the floor independent of manual assistance (i.e. pushing with finger or throwing). </w:t>
            </w:r>
            <w:r w:rsidRPr="00CB27F4">
              <w:rPr>
                <w:rFonts w:asciiTheme="minorHAnsi" w:eastAsia="Times New Roman" w:hAnsiTheme="minorHAnsi"/>
                <w:sz w:val="24"/>
                <w:szCs w:val="24"/>
              </w:rPr>
              <w:br/>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3. Encourage student to think about how the rubber band affects the movement of the spool. </w:t>
            </w:r>
            <w:r w:rsidRPr="00CB27F4">
              <w:rPr>
                <w:rFonts w:asciiTheme="minorHAnsi" w:eastAsia="Times New Roman" w:hAnsiTheme="minorHAnsi"/>
                <w:sz w:val="24"/>
                <w:szCs w:val="24"/>
              </w:rPr>
              <w:br/>
              <w:t xml:space="preserve">  </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4. Have students think about and explain to peers how they perceive their spool racer to work. Ask questions such as: Describe the first step of the process to make the spool move. What effect does this step have towards the movement of the spool? Will the spool roll across the floor in the same manner without the first step?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5. Allow students the opportunity to compete in spool races with other students to decipher if variables such as size of the spool, weight of the washer, </w:t>
            </w:r>
            <w:r w:rsidRPr="00CB27F4">
              <w:rPr>
                <w:rFonts w:asciiTheme="minorHAnsi" w:eastAsia="Times New Roman" w:hAnsiTheme="minorHAnsi"/>
                <w:sz w:val="24"/>
                <w:szCs w:val="24"/>
              </w:rPr>
              <w:lastRenderedPageBreak/>
              <w:t xml:space="preserve">or tension of the rubber band effect how far or how fast the spool will go.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1. Have students share results from the challenge phase with class. Have students describe and demonstrate how their spool racers work.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2. Using the students' results and understandings from the challenge phase, explain/define energy, potential energy, and kinetic energy. Go back to students' initial theories from the board and incorporate them into the definitions.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3. Discuss how the definitions and the relationship between the two types of energy pertain to the spool racers.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Ask students to journal answers to three specific questions: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1) Describe the potential energy of the spool racer. </w:t>
            </w:r>
            <w:r w:rsidRPr="00CB27F4">
              <w:rPr>
                <w:rFonts w:asciiTheme="minorHAnsi" w:eastAsia="Times New Roman" w:hAnsiTheme="minorHAnsi"/>
                <w:sz w:val="24"/>
                <w:szCs w:val="24"/>
              </w:rPr>
              <w:br/>
              <w:t xml:space="preserve">2) Describe the spool racer's kinetic energy. </w:t>
            </w:r>
            <w:r w:rsidRPr="00CB27F4">
              <w:rPr>
                <w:rFonts w:asciiTheme="minorHAnsi" w:eastAsia="Times New Roman" w:hAnsiTheme="minorHAnsi"/>
                <w:sz w:val="24"/>
                <w:szCs w:val="24"/>
              </w:rPr>
              <w:br/>
              <w:t xml:space="preserve">3) Define the relationship between the two types of energy by describing how potential energy effects kinetic energy.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4. Bring out the “Come Back Can/Jar” and put it on the floor and give it a nudge. It will roll forward, stop, and then come back! </w:t>
            </w:r>
          </w:p>
          <w:p w:rsidR="00B769F9" w:rsidRPr="00CB27F4" w:rsidRDefault="00B769F9" w:rsidP="00B769F9">
            <w:pPr>
              <w:pStyle w:val="ListParagraph"/>
              <w:numPr>
                <w:ilvl w:val="0"/>
                <w:numId w:val="38"/>
              </w:numPr>
              <w:spacing w:before="100" w:beforeAutospacing="1" w:after="100" w:afterAutospacing="1"/>
              <w:contextualSpacing/>
              <w:rPr>
                <w:rFonts w:asciiTheme="minorHAnsi" w:eastAsia="Times New Roman" w:hAnsiTheme="minorHAnsi"/>
                <w:sz w:val="24"/>
                <w:szCs w:val="24"/>
              </w:rPr>
            </w:pPr>
            <w:r w:rsidRPr="00CB27F4">
              <w:rPr>
                <w:rFonts w:asciiTheme="minorHAnsi" w:eastAsia="Times New Roman" w:hAnsiTheme="minorHAnsi"/>
                <w:sz w:val="24"/>
                <w:szCs w:val="24"/>
              </w:rPr>
              <w:t xml:space="preserve">The rubber band is winding as it rolls forward and unwinding as it rolls back. </w:t>
            </w:r>
          </w:p>
          <w:p w:rsidR="00B769F9" w:rsidRPr="00CB27F4" w:rsidRDefault="00B769F9" w:rsidP="00B769F9">
            <w:pPr>
              <w:pStyle w:val="ListParagraph"/>
              <w:numPr>
                <w:ilvl w:val="0"/>
                <w:numId w:val="38"/>
              </w:numPr>
              <w:spacing w:before="100" w:beforeAutospacing="1" w:after="100" w:afterAutospacing="1"/>
              <w:contextualSpacing/>
              <w:rPr>
                <w:rFonts w:asciiTheme="minorHAnsi" w:eastAsia="Times New Roman" w:hAnsiTheme="minorHAnsi"/>
                <w:sz w:val="24"/>
                <w:szCs w:val="24"/>
              </w:rPr>
            </w:pPr>
            <w:r w:rsidRPr="00CB27F4">
              <w:rPr>
                <w:rFonts w:asciiTheme="minorHAnsi" w:eastAsia="Times New Roman" w:hAnsiTheme="minorHAnsi"/>
                <w:sz w:val="24"/>
                <w:szCs w:val="24"/>
              </w:rPr>
              <w:t xml:space="preserve">It is because of the weight that it is able to do this. </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5. Have students watch the movement of the can several times. </w:t>
            </w:r>
          </w:p>
          <w:p w:rsidR="00B769F9" w:rsidRPr="00CB27F4" w:rsidRDefault="00B769F9" w:rsidP="00B769F9">
            <w:pPr>
              <w:rPr>
                <w:rFonts w:asciiTheme="minorHAnsi" w:eastAsia="Times New Roman" w:hAnsiTheme="minorHAnsi"/>
                <w:b/>
                <w:sz w:val="24"/>
                <w:szCs w:val="24"/>
              </w:rPr>
            </w:pP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b/>
                <w:sz w:val="24"/>
                <w:szCs w:val="24"/>
              </w:rPr>
              <w:t>CONTENT WRAP-UP</w:t>
            </w:r>
            <w:r w:rsidRPr="00CB27F4">
              <w:rPr>
                <w:rFonts w:asciiTheme="minorHAnsi" w:eastAsia="Times New Roman" w:hAnsiTheme="minorHAnsi"/>
                <w:sz w:val="24"/>
                <w:szCs w:val="24"/>
              </w:rPr>
              <w:t xml:space="preserve">: </w:t>
            </w:r>
          </w:p>
          <w:p w:rsidR="00B769F9" w:rsidRPr="00CB27F4" w:rsidRDefault="00B769F9" w:rsidP="00B769F9">
            <w:pPr>
              <w:rPr>
                <w:rFonts w:asciiTheme="minorHAnsi" w:eastAsia="Times New Roman" w:hAnsiTheme="minorHAnsi"/>
                <w:sz w:val="24"/>
                <w:szCs w:val="24"/>
              </w:rPr>
            </w:pP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 Have students illustrate in their notebook how they think the "Come Back Can" is constructed and then allow students the opportunity to share their thoughts.</w:t>
            </w:r>
          </w:p>
          <w:p w:rsidR="00B769F9" w:rsidRPr="00CB27F4" w:rsidRDefault="00B769F9" w:rsidP="00B769F9">
            <w:pPr>
              <w:rPr>
                <w:rFonts w:asciiTheme="minorHAnsi" w:eastAsia="Times New Roman" w:hAnsiTheme="minorHAnsi"/>
                <w:sz w:val="24"/>
                <w:szCs w:val="24"/>
              </w:rPr>
            </w:pP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 Ask questions such as: </w:t>
            </w:r>
          </w:p>
          <w:p w:rsidR="00B769F9" w:rsidRPr="00CB27F4" w:rsidRDefault="00B769F9" w:rsidP="00B769F9">
            <w:pPr>
              <w:rPr>
                <w:rFonts w:asciiTheme="minorHAnsi" w:eastAsia="Times New Roman" w:hAnsiTheme="minorHAnsi"/>
                <w:sz w:val="24"/>
                <w:szCs w:val="24"/>
              </w:rPr>
            </w:pPr>
          </w:p>
          <w:p w:rsidR="00B769F9" w:rsidRPr="00CB27F4" w:rsidRDefault="00B769F9" w:rsidP="00B769F9">
            <w:pPr>
              <w:pStyle w:val="ListParagraph"/>
              <w:numPr>
                <w:ilvl w:val="0"/>
                <w:numId w:val="40"/>
              </w:numPr>
              <w:contextualSpacing/>
              <w:rPr>
                <w:rFonts w:asciiTheme="minorHAnsi" w:eastAsia="Times New Roman" w:hAnsiTheme="minorHAnsi"/>
                <w:sz w:val="24"/>
                <w:szCs w:val="24"/>
              </w:rPr>
            </w:pPr>
            <w:r w:rsidRPr="00CB27F4">
              <w:rPr>
                <w:rFonts w:asciiTheme="minorHAnsi" w:eastAsia="Times New Roman" w:hAnsiTheme="minorHAnsi"/>
                <w:sz w:val="24"/>
                <w:szCs w:val="24"/>
              </w:rPr>
              <w:t xml:space="preserve">Remembering how the spool racer works, what do you think starts the motion of the "Come Back Can"? </w:t>
            </w:r>
          </w:p>
          <w:p w:rsidR="00B769F9" w:rsidRPr="00CB27F4" w:rsidRDefault="00B769F9" w:rsidP="00B769F9">
            <w:pPr>
              <w:pStyle w:val="ListParagraph"/>
              <w:numPr>
                <w:ilvl w:val="0"/>
                <w:numId w:val="40"/>
              </w:numPr>
              <w:contextualSpacing/>
              <w:rPr>
                <w:rFonts w:asciiTheme="minorHAnsi" w:eastAsia="Times New Roman" w:hAnsiTheme="minorHAnsi"/>
                <w:sz w:val="24"/>
                <w:szCs w:val="24"/>
              </w:rPr>
            </w:pPr>
            <w:r w:rsidRPr="00CB27F4">
              <w:rPr>
                <w:rFonts w:asciiTheme="minorHAnsi" w:eastAsia="Times New Roman" w:hAnsiTheme="minorHAnsi"/>
                <w:sz w:val="24"/>
                <w:szCs w:val="24"/>
              </w:rPr>
              <w:t xml:space="preserve">What material allows for this motion to happen? </w:t>
            </w:r>
          </w:p>
          <w:p w:rsidR="00B769F9" w:rsidRPr="00CB27F4" w:rsidRDefault="00B769F9" w:rsidP="00B769F9">
            <w:pPr>
              <w:pStyle w:val="ListParagraph"/>
              <w:numPr>
                <w:ilvl w:val="0"/>
                <w:numId w:val="39"/>
              </w:numPr>
              <w:spacing w:before="100" w:beforeAutospacing="1" w:after="100" w:afterAutospacing="1"/>
              <w:contextualSpacing/>
              <w:rPr>
                <w:rFonts w:asciiTheme="minorHAnsi" w:eastAsia="Times New Roman" w:hAnsiTheme="minorHAnsi"/>
                <w:sz w:val="24"/>
                <w:szCs w:val="24"/>
              </w:rPr>
            </w:pPr>
            <w:r w:rsidRPr="00CB27F4">
              <w:rPr>
                <w:rFonts w:asciiTheme="minorHAnsi" w:eastAsia="Times New Roman" w:hAnsiTheme="minorHAnsi"/>
                <w:sz w:val="24"/>
                <w:szCs w:val="24"/>
              </w:rPr>
              <w:t xml:space="preserve">Remembering our definitions of kinetic and potential energy, what can we assume is happening inside of the can during movement? </w:t>
            </w:r>
          </w:p>
          <w:p w:rsidR="00B769F9" w:rsidRPr="00CB27F4" w:rsidRDefault="00B769F9" w:rsidP="00B769F9">
            <w:pPr>
              <w:pStyle w:val="ListParagraph"/>
              <w:numPr>
                <w:ilvl w:val="0"/>
                <w:numId w:val="39"/>
              </w:numPr>
              <w:spacing w:before="100" w:beforeAutospacing="1" w:after="100" w:afterAutospacing="1"/>
              <w:contextualSpacing/>
              <w:rPr>
                <w:rFonts w:asciiTheme="minorHAnsi" w:eastAsia="Times New Roman" w:hAnsiTheme="minorHAnsi"/>
                <w:sz w:val="24"/>
                <w:szCs w:val="24"/>
              </w:rPr>
            </w:pPr>
            <w:r w:rsidRPr="00CB27F4">
              <w:rPr>
                <w:rFonts w:asciiTheme="minorHAnsi" w:eastAsia="Times New Roman" w:hAnsiTheme="minorHAnsi"/>
                <w:sz w:val="24"/>
                <w:szCs w:val="24"/>
              </w:rPr>
              <w:t xml:space="preserve">What is one thing the "Come Back Can" does that the spool racers did not do? (It comes back) </w:t>
            </w:r>
          </w:p>
          <w:p w:rsidR="00B769F9" w:rsidRPr="00CB27F4" w:rsidRDefault="00B769F9" w:rsidP="00B769F9">
            <w:pPr>
              <w:pStyle w:val="ListParagraph"/>
              <w:numPr>
                <w:ilvl w:val="0"/>
                <w:numId w:val="39"/>
              </w:numPr>
              <w:spacing w:before="100" w:beforeAutospacing="1" w:after="100" w:afterAutospacing="1"/>
              <w:contextualSpacing/>
              <w:rPr>
                <w:rFonts w:asciiTheme="minorHAnsi" w:eastAsia="Times New Roman" w:hAnsiTheme="minorHAnsi"/>
                <w:sz w:val="24"/>
                <w:szCs w:val="24"/>
              </w:rPr>
            </w:pPr>
            <w:r w:rsidRPr="00CB27F4">
              <w:rPr>
                <w:rFonts w:asciiTheme="minorHAnsi" w:eastAsia="Times New Roman" w:hAnsiTheme="minorHAnsi"/>
                <w:sz w:val="24"/>
                <w:szCs w:val="24"/>
              </w:rPr>
              <w:lastRenderedPageBreak/>
              <w:t xml:space="preserve">What do you think is inside of the can that allows it to perform that different task? (A weight) </w:t>
            </w:r>
          </w:p>
          <w:p w:rsidR="00B769F9" w:rsidRPr="00CB27F4" w:rsidRDefault="00B769F9" w:rsidP="00B769F9">
            <w:pPr>
              <w:pStyle w:val="ListParagraph"/>
              <w:numPr>
                <w:ilvl w:val="0"/>
                <w:numId w:val="39"/>
              </w:numPr>
              <w:spacing w:before="100" w:beforeAutospacing="1" w:after="100" w:afterAutospacing="1"/>
              <w:contextualSpacing/>
              <w:rPr>
                <w:rFonts w:asciiTheme="minorHAnsi" w:eastAsia="Times New Roman" w:hAnsiTheme="minorHAnsi"/>
                <w:sz w:val="24"/>
                <w:szCs w:val="24"/>
              </w:rPr>
            </w:pPr>
            <w:r w:rsidRPr="00CB27F4">
              <w:rPr>
                <w:rFonts w:asciiTheme="minorHAnsi" w:eastAsia="Times New Roman" w:hAnsiTheme="minorHAnsi"/>
                <w:sz w:val="24"/>
                <w:szCs w:val="24"/>
              </w:rPr>
              <w:t xml:space="preserve">Have the students guess what is inside the can and then show them one at a time to see if their predictions were correct. </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 xml:space="preserve">Readdress the vocabulary and make sure the students have a complete understanding of energy, potential, kinetic and mechanical energies, how they interact and understand the principle of energy conservation.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b/>
                <w:sz w:val="24"/>
                <w:szCs w:val="24"/>
              </w:rPr>
              <w:t>GUIDED PRACTICE:</w:t>
            </w:r>
            <w:r w:rsidRPr="00CB27F4">
              <w:rPr>
                <w:rFonts w:asciiTheme="minorHAnsi" w:eastAsia="Times New Roman" w:hAnsiTheme="minorHAnsi"/>
                <w:sz w:val="24"/>
                <w:szCs w:val="24"/>
              </w:rPr>
              <w:t xml:space="preserve">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After the class has gone over the lab results and the vocabulary, each student should be given the following sheet for guided practice. Teacher can check in with students as they complete the close activity and questions clearing up any misunderstandings. </w:t>
            </w:r>
          </w:p>
          <w:p w:rsidR="00B769F9" w:rsidRPr="00CA1D46" w:rsidRDefault="00B769F9" w:rsidP="00B769F9">
            <w:pPr>
              <w:pBdr>
                <w:bottom w:val="single" w:sz="12" w:space="1" w:color="auto"/>
              </w:pBdr>
              <w:jc w:val="center"/>
              <w:rPr>
                <w:b/>
              </w:rPr>
            </w:pPr>
            <w:r w:rsidRPr="00CA1D46">
              <w:rPr>
                <w:b/>
              </w:rPr>
              <w:t>What is Energy?</w:t>
            </w:r>
          </w:p>
          <w:p w:rsidR="00B769F9" w:rsidRDefault="00B769F9" w:rsidP="00B769F9">
            <w:pPr>
              <w:rPr>
                <w:sz w:val="24"/>
                <w:szCs w:val="24"/>
              </w:rPr>
            </w:pPr>
            <w:r>
              <w:rPr>
                <w:sz w:val="24"/>
                <w:szCs w:val="24"/>
              </w:rPr>
              <w:t xml:space="preserve">potential </w:t>
            </w:r>
            <w:r>
              <w:rPr>
                <w:sz w:val="24"/>
                <w:szCs w:val="24"/>
              </w:rPr>
              <w:tab/>
              <w:t xml:space="preserve">kinetic </w:t>
            </w:r>
            <w:r>
              <w:rPr>
                <w:sz w:val="24"/>
                <w:szCs w:val="24"/>
              </w:rPr>
              <w:tab/>
            </w:r>
            <w:r>
              <w:rPr>
                <w:sz w:val="24"/>
                <w:szCs w:val="24"/>
              </w:rPr>
              <w:tab/>
              <w:t>mechanical energy</w:t>
            </w:r>
            <w:r>
              <w:rPr>
                <w:sz w:val="24"/>
                <w:szCs w:val="24"/>
              </w:rPr>
              <w:tab/>
            </w:r>
            <w:r>
              <w:rPr>
                <w:sz w:val="24"/>
                <w:szCs w:val="24"/>
              </w:rPr>
              <w:tab/>
              <w:t>work</w:t>
            </w:r>
            <w:r>
              <w:rPr>
                <w:sz w:val="24"/>
                <w:szCs w:val="24"/>
              </w:rPr>
              <w:tab/>
            </w:r>
            <w:r>
              <w:rPr>
                <w:sz w:val="24"/>
                <w:szCs w:val="24"/>
              </w:rPr>
              <w:tab/>
              <w:t>power</w:t>
            </w:r>
            <w:r>
              <w:rPr>
                <w:sz w:val="24"/>
                <w:szCs w:val="24"/>
              </w:rPr>
              <w:tab/>
            </w:r>
            <w:r>
              <w:rPr>
                <w:sz w:val="24"/>
                <w:szCs w:val="24"/>
              </w:rPr>
              <w:tab/>
              <w:t>joules</w:t>
            </w:r>
            <w:r>
              <w:rPr>
                <w:sz w:val="24"/>
                <w:szCs w:val="24"/>
              </w:rPr>
              <w:tab/>
            </w:r>
          </w:p>
          <w:p w:rsidR="00B769F9" w:rsidRDefault="00B769F9" w:rsidP="00B769F9">
            <w:pPr>
              <w:rPr>
                <w:sz w:val="24"/>
                <w:szCs w:val="24"/>
                <w:u w:val="single"/>
              </w:rPr>
            </w:pPr>
            <w:r w:rsidRPr="002E137B">
              <w:rPr>
                <w:sz w:val="24"/>
                <w:szCs w:val="24"/>
                <w:u w:val="single"/>
              </w:rPr>
              <w:t>energy</w:t>
            </w:r>
            <w:r w:rsidRPr="002E137B">
              <w:rPr>
                <w:sz w:val="24"/>
                <w:szCs w:val="24"/>
                <w:u w:val="single"/>
              </w:rPr>
              <w:tab/>
            </w:r>
            <w:r w:rsidRPr="002E137B">
              <w:rPr>
                <w:sz w:val="24"/>
                <w:szCs w:val="24"/>
                <w:u w:val="single"/>
              </w:rPr>
              <w:tab/>
            </w:r>
            <w:r w:rsidRPr="00375A7E">
              <w:rPr>
                <w:sz w:val="24"/>
                <w:szCs w:val="24"/>
                <w:u w:val="single"/>
              </w:rPr>
              <w:t>elastic potential</w:t>
            </w:r>
            <w:r w:rsidRPr="00375A7E">
              <w:rPr>
                <w:sz w:val="24"/>
                <w:szCs w:val="24"/>
                <w:u w:val="single"/>
              </w:rPr>
              <w:tab/>
              <w:t>gravitational potential</w:t>
            </w:r>
            <w:r w:rsidRPr="00375A7E">
              <w:rPr>
                <w:sz w:val="24"/>
                <w:szCs w:val="24"/>
                <w:u w:val="single"/>
              </w:rPr>
              <w:tab/>
            </w:r>
            <w:r>
              <w:rPr>
                <w:sz w:val="24"/>
                <w:szCs w:val="24"/>
                <w:u w:val="single"/>
              </w:rPr>
              <w:tab/>
            </w:r>
            <w:r w:rsidRPr="00375A7E">
              <w:rPr>
                <w:sz w:val="24"/>
                <w:szCs w:val="24"/>
                <w:u w:val="single"/>
              </w:rPr>
              <w:t>mass</w:t>
            </w:r>
            <w:r>
              <w:rPr>
                <w:sz w:val="24"/>
                <w:szCs w:val="24"/>
                <w:u w:val="single"/>
              </w:rPr>
              <w:t xml:space="preserve"> _______v</w:t>
            </w:r>
            <w:r w:rsidRPr="00375A7E">
              <w:rPr>
                <w:sz w:val="24"/>
                <w:szCs w:val="24"/>
                <w:u w:val="single"/>
              </w:rPr>
              <w:t>elocity</w:t>
            </w:r>
          </w:p>
          <w:p w:rsidR="00B769F9" w:rsidRPr="00375A7E" w:rsidRDefault="00B769F9" w:rsidP="00B769F9">
            <w:r>
              <w:rPr>
                <w:sz w:val="24"/>
                <w:szCs w:val="24"/>
              </w:rPr>
              <w:tab/>
            </w:r>
            <w:r w:rsidRPr="00375A7E">
              <w:t xml:space="preserve">The ability to do work or cause change is called ___________________. And when an object or living thing does work on another object, some of its energy is _____________________ to that object. So you can think of _______________ as the ___________________ of ______________________. When energy is transferred, the object upon which the work is being done _____________ energy. Energy is measured in ______________ -- the same units as work. If the transfer of energy is work, then _________________ is the rate at which energy is transferred, or the amount of energy transferred in a unit of time. The two basic kinds of energy are _____________________ energy and ____________________ energy. The energy an object has due to its motion or movement is called ________________ ____________. The kinetic energy of an object relies on both the object’s _________________ and its _________________. Kinetic energy increases as the object’s ______________ increases. Kinetic energy also increases as the object’s _______________ increases. An object does not have to be moving in order to have energy. Some objects have </w:t>
            </w:r>
            <w:r>
              <w:t>stored</w:t>
            </w:r>
            <w:r w:rsidRPr="00375A7E">
              <w:t xml:space="preserve"> energy as a result of their position or shape. This kind of energy is called ___________________ energy. The _______________ energy an object has related to its height is called _________________</w:t>
            </w:r>
            <w:proofErr w:type="gramStart"/>
            <w:r w:rsidRPr="00375A7E">
              <w:t>_  _</w:t>
            </w:r>
            <w:proofErr w:type="gramEnd"/>
            <w:r w:rsidRPr="00375A7E">
              <w:t>________________ energy. The type of energy an object has due to its shape or ability to be stretched or compressed is called ______________</w:t>
            </w:r>
            <w:proofErr w:type="gramStart"/>
            <w:r w:rsidRPr="00375A7E">
              <w:t>_  _</w:t>
            </w:r>
            <w:proofErr w:type="gramEnd"/>
            <w:r w:rsidRPr="00375A7E">
              <w:t>________________ energy. The form of energy that is associated with the position of an object AND the motion of an object is called ___________</w:t>
            </w:r>
            <w:proofErr w:type="gramStart"/>
            <w:r w:rsidRPr="00375A7E">
              <w:t>_  _</w:t>
            </w:r>
            <w:proofErr w:type="gramEnd"/>
            <w:r w:rsidRPr="00375A7E">
              <w:t>____________. You can find an object’s _________________ ____________ by adding the object’s ________________ and __________________ energy.</w:t>
            </w:r>
          </w:p>
          <w:p w:rsidR="00B769F9" w:rsidRDefault="00B769F9" w:rsidP="00B769F9">
            <w:pPr>
              <w:spacing w:line="360" w:lineRule="auto"/>
              <w:rPr>
                <w:b/>
              </w:rPr>
            </w:pPr>
            <w:r w:rsidRPr="00375A7E">
              <w:rPr>
                <w:b/>
              </w:rPr>
              <w:t>Questions:</w:t>
            </w:r>
          </w:p>
          <w:p w:rsidR="00B769F9" w:rsidRPr="00375A7E" w:rsidRDefault="00B769F9" w:rsidP="00B769F9">
            <w:pPr>
              <w:numPr>
                <w:ilvl w:val="0"/>
                <w:numId w:val="41"/>
              </w:numPr>
              <w:spacing w:line="360" w:lineRule="auto"/>
            </w:pPr>
            <w:r w:rsidRPr="00375A7E">
              <w:t>What is energy?</w:t>
            </w:r>
          </w:p>
          <w:p w:rsidR="00B769F9" w:rsidRPr="00375A7E" w:rsidRDefault="00B769F9" w:rsidP="00B769F9">
            <w:pPr>
              <w:numPr>
                <w:ilvl w:val="0"/>
                <w:numId w:val="41"/>
              </w:numPr>
              <w:spacing w:line="360" w:lineRule="auto"/>
            </w:pPr>
            <w:r w:rsidRPr="00375A7E">
              <w:t>How are energy, work and power related?</w:t>
            </w:r>
          </w:p>
          <w:p w:rsidR="00B769F9" w:rsidRPr="00375A7E" w:rsidRDefault="00B769F9" w:rsidP="00B769F9">
            <w:pPr>
              <w:numPr>
                <w:ilvl w:val="0"/>
                <w:numId w:val="41"/>
              </w:numPr>
              <w:spacing w:line="360" w:lineRule="auto"/>
            </w:pPr>
            <w:r w:rsidRPr="00375A7E">
              <w:lastRenderedPageBreak/>
              <w:t>What is kinetic energy? What is potential energy?</w:t>
            </w:r>
          </w:p>
          <w:p w:rsidR="00B769F9" w:rsidRPr="00375A7E" w:rsidRDefault="00B769F9" w:rsidP="00B769F9">
            <w:pPr>
              <w:numPr>
                <w:ilvl w:val="0"/>
                <w:numId w:val="41"/>
              </w:numPr>
              <w:spacing w:line="360" w:lineRule="auto"/>
            </w:pPr>
            <w:r w:rsidRPr="00375A7E">
              <w:t>What factors effect an object’s kinetic energy?</w:t>
            </w:r>
          </w:p>
          <w:p w:rsidR="00B769F9" w:rsidRDefault="00B769F9" w:rsidP="00B769F9">
            <w:pPr>
              <w:numPr>
                <w:ilvl w:val="0"/>
                <w:numId w:val="41"/>
              </w:numPr>
              <w:spacing w:line="360" w:lineRule="auto"/>
            </w:pPr>
            <w:r w:rsidRPr="00375A7E">
              <w:t>How are elastic and gravitational potential energy different?</w:t>
            </w:r>
          </w:p>
          <w:p w:rsidR="00B769F9" w:rsidRPr="00CB27F4" w:rsidRDefault="00B769F9" w:rsidP="00B769F9">
            <w:pPr>
              <w:numPr>
                <w:ilvl w:val="0"/>
                <w:numId w:val="41"/>
              </w:numPr>
              <w:spacing w:line="360" w:lineRule="auto"/>
              <w:rPr>
                <w:szCs w:val="24"/>
              </w:rPr>
            </w:pPr>
            <w:r w:rsidRPr="00CB27F4">
              <w:rPr>
                <w:szCs w:val="24"/>
              </w:rPr>
              <w:t>What is Mechanical energy? How do you find it?</w:t>
            </w:r>
          </w:p>
          <w:p w:rsidR="00B769F9" w:rsidRPr="00CB27F4" w:rsidRDefault="00B769F9" w:rsidP="00B769F9">
            <w:pPr>
              <w:numPr>
                <w:ilvl w:val="0"/>
                <w:numId w:val="41"/>
              </w:numPr>
              <w:spacing w:line="360" w:lineRule="auto"/>
              <w:rPr>
                <w:szCs w:val="24"/>
              </w:rPr>
            </w:pPr>
            <w:r w:rsidRPr="00CB27F4">
              <w:rPr>
                <w:szCs w:val="24"/>
              </w:rPr>
              <w:t>If an object’s mechanical energy is equal to its potential energy, how much kinetic energy does that object have? How do you know?</w:t>
            </w:r>
          </w:p>
          <w:p w:rsidR="00B769F9" w:rsidRPr="005E2CF1" w:rsidRDefault="00B769F9" w:rsidP="00B769F9">
            <w:pPr>
              <w:spacing w:before="120" w:after="120"/>
              <w:rPr>
                <w:rFonts w:asciiTheme="minorHAnsi" w:eastAsia="Times New Roman" w:hAnsiTheme="minorHAnsi" w:cs="Arial"/>
                <w:i/>
                <w:sz w:val="24"/>
                <w:szCs w:val="24"/>
              </w:rPr>
            </w:pP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sidRPr="00F528B8">
              <w:rPr>
                <w:rFonts w:ascii="Arial" w:eastAsia="Times New Roman" w:hAnsi="Arial" w:cs="Arial"/>
                <w:b/>
              </w:rPr>
              <w:lastRenderedPageBreak/>
              <w:t xml:space="preserve">Assessment </w:t>
            </w:r>
          </w:p>
        </w:tc>
        <w:tc>
          <w:tcPr>
            <w:tcW w:w="4192" w:type="pct"/>
          </w:tcPr>
          <w:p w:rsidR="00B769F9" w:rsidRPr="00CB27F4" w:rsidRDefault="00B769F9" w:rsidP="00B769F9">
            <w:pPr>
              <w:spacing w:before="100" w:beforeAutospacing="1" w:after="100" w:afterAutospacing="1"/>
              <w:rPr>
                <w:rFonts w:asciiTheme="minorHAnsi" w:eastAsia="Times New Roman" w:hAnsiTheme="minorHAnsi"/>
                <w:b/>
                <w:sz w:val="24"/>
                <w:szCs w:val="24"/>
              </w:rPr>
            </w:pPr>
            <w:r w:rsidRPr="00CB27F4">
              <w:rPr>
                <w:rFonts w:asciiTheme="minorHAnsi" w:eastAsia="Times New Roman" w:hAnsiTheme="minorHAnsi"/>
                <w:sz w:val="24"/>
                <w:szCs w:val="24"/>
              </w:rPr>
              <w:t>Bring out the Newton’s cradle and set it in motion.</w:t>
            </w:r>
            <w:r w:rsidRPr="00CB27F4">
              <w:rPr>
                <w:rFonts w:asciiTheme="minorHAnsi" w:eastAsia="Times New Roman" w:hAnsiTheme="minorHAnsi"/>
                <w:b/>
                <w:sz w:val="24"/>
                <w:szCs w:val="24"/>
              </w:rPr>
              <w:t xml:space="preserve"> </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Through diagrams and written explanation, they should be able to explain how the Newton’s cradle works.</w:t>
            </w:r>
          </w:p>
          <w:p w:rsidR="00B769F9" w:rsidRPr="005E2CF1" w:rsidRDefault="00B769F9" w:rsidP="00B769F9">
            <w:pPr>
              <w:rPr>
                <w:rFonts w:asciiTheme="minorHAnsi" w:eastAsia="Times New Roman" w:hAnsiTheme="minorHAnsi" w:cs="Arial"/>
                <w:sz w:val="24"/>
                <w:szCs w:val="24"/>
              </w:rPr>
            </w:pP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sidRPr="00F528B8">
              <w:rPr>
                <w:rFonts w:ascii="Arial" w:eastAsia="Times New Roman" w:hAnsi="Arial" w:cs="Arial"/>
                <w:b/>
              </w:rPr>
              <w:t xml:space="preserve">Critical Vocabulary </w:t>
            </w:r>
          </w:p>
        </w:tc>
        <w:tc>
          <w:tcPr>
            <w:tcW w:w="4192" w:type="pct"/>
          </w:tcPr>
          <w:p w:rsidR="00B769F9" w:rsidRPr="00CB27F4" w:rsidRDefault="00B769F9" w:rsidP="00B769F9">
            <w:pPr>
              <w:spacing w:before="100" w:beforeAutospacing="1" w:after="100" w:afterAutospacing="1"/>
              <w:rPr>
                <w:rFonts w:asciiTheme="minorHAnsi" w:eastAsia="Times New Roman" w:hAnsiTheme="minorHAnsi"/>
                <w:b/>
                <w:sz w:val="24"/>
                <w:szCs w:val="24"/>
              </w:rPr>
            </w:pPr>
            <w:r w:rsidRPr="00CB27F4">
              <w:rPr>
                <w:rFonts w:asciiTheme="minorHAnsi" w:eastAsia="Times New Roman" w:hAnsiTheme="minorHAnsi"/>
                <w:b/>
                <w:sz w:val="24"/>
                <w:szCs w:val="24"/>
              </w:rPr>
              <w:t xml:space="preserve">Energy – </w:t>
            </w:r>
            <w:r w:rsidRPr="00CB27F4">
              <w:rPr>
                <w:rFonts w:asciiTheme="minorHAnsi" w:eastAsia="Times New Roman" w:hAnsiTheme="minorHAnsi"/>
                <w:sz w:val="24"/>
                <w:szCs w:val="24"/>
              </w:rPr>
              <w:t>The ability to do work</w:t>
            </w:r>
            <w:r w:rsidRPr="00CB27F4">
              <w:rPr>
                <w:rFonts w:asciiTheme="minorHAnsi" w:eastAsia="Times New Roman" w:hAnsiTheme="minorHAnsi"/>
                <w:b/>
                <w:sz w:val="24"/>
                <w:szCs w:val="24"/>
              </w:rPr>
              <w:t>.</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b/>
                <w:sz w:val="24"/>
                <w:szCs w:val="24"/>
              </w:rPr>
              <w:t xml:space="preserve">Potential energy – </w:t>
            </w:r>
            <w:r w:rsidRPr="00CB27F4">
              <w:rPr>
                <w:rFonts w:asciiTheme="minorHAnsi" w:eastAsia="Times New Roman" w:hAnsiTheme="minorHAnsi"/>
                <w:sz w:val="24"/>
                <w:szCs w:val="24"/>
              </w:rPr>
              <w:t>The energy related to an objects position, shape or make up.</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b/>
                <w:sz w:val="24"/>
                <w:szCs w:val="24"/>
              </w:rPr>
              <w:t>Elastic potential energy</w:t>
            </w:r>
            <w:r w:rsidRPr="00CB27F4">
              <w:rPr>
                <w:rFonts w:asciiTheme="minorHAnsi" w:eastAsia="Times New Roman" w:hAnsiTheme="minorHAnsi"/>
                <w:sz w:val="24"/>
                <w:szCs w:val="24"/>
              </w:rPr>
              <w:t xml:space="preserve"> – The energy due to an objects ability to be stretched or compressed.</w:t>
            </w:r>
          </w:p>
          <w:p w:rsidR="00B769F9" w:rsidRPr="00CB27F4" w:rsidRDefault="00B769F9" w:rsidP="00B769F9">
            <w:p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b/>
                <w:sz w:val="24"/>
                <w:szCs w:val="24"/>
              </w:rPr>
              <w:t>Gravitational potential energy –</w:t>
            </w:r>
            <w:r w:rsidRPr="00CB27F4">
              <w:rPr>
                <w:rFonts w:asciiTheme="minorHAnsi" w:eastAsia="Times New Roman" w:hAnsiTheme="minorHAnsi"/>
                <w:sz w:val="24"/>
                <w:szCs w:val="24"/>
              </w:rPr>
              <w:t xml:space="preserve"> The energy an object has due to its height.</w:t>
            </w: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b/>
                <w:sz w:val="24"/>
                <w:szCs w:val="24"/>
              </w:rPr>
              <w:t>Mechanical energy</w:t>
            </w:r>
            <w:r w:rsidRPr="00CB27F4">
              <w:rPr>
                <w:rFonts w:asciiTheme="minorHAnsi" w:eastAsia="Times New Roman" w:hAnsiTheme="minorHAnsi"/>
                <w:sz w:val="24"/>
                <w:szCs w:val="24"/>
              </w:rPr>
              <w:t xml:space="preserve"> – The form of energy that is made up of an object’s potential and kinetic energies.</w:t>
            </w:r>
          </w:p>
          <w:p w:rsidR="00B769F9" w:rsidRPr="00CB27F4" w:rsidRDefault="00B769F9" w:rsidP="00B769F9">
            <w:pPr>
              <w:rPr>
                <w:rFonts w:asciiTheme="minorHAnsi" w:eastAsia="Times New Roman" w:hAnsiTheme="minorHAnsi"/>
                <w:sz w:val="24"/>
                <w:szCs w:val="24"/>
              </w:rPr>
            </w:pPr>
          </w:p>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b/>
                <w:sz w:val="24"/>
                <w:szCs w:val="24"/>
              </w:rPr>
              <w:t>Conservation of energy</w:t>
            </w:r>
            <w:r w:rsidRPr="00CB27F4">
              <w:rPr>
                <w:rFonts w:asciiTheme="minorHAnsi" w:eastAsia="Times New Roman" w:hAnsiTheme="minorHAnsi"/>
                <w:sz w:val="24"/>
                <w:szCs w:val="24"/>
              </w:rPr>
              <w:t xml:space="preserve"> – A principle stating that energy cannot be created nor destroyed, it just changes form.</w:t>
            </w:r>
          </w:p>
          <w:p w:rsidR="00B769F9" w:rsidRPr="00CB27F4" w:rsidRDefault="00B769F9" w:rsidP="00B769F9">
            <w:pPr>
              <w:rPr>
                <w:rFonts w:asciiTheme="minorHAnsi" w:eastAsia="Times New Roman" w:hAnsiTheme="minorHAnsi"/>
                <w:sz w:val="24"/>
                <w:szCs w:val="24"/>
              </w:rPr>
            </w:pPr>
          </w:p>
          <w:p w:rsidR="00B769F9" w:rsidRPr="00F81FDE" w:rsidRDefault="00B769F9" w:rsidP="00B769F9">
            <w:pPr>
              <w:rPr>
                <w:rFonts w:ascii="Arial" w:eastAsia="Times New Roman" w:hAnsi="Arial" w:cs="Arial"/>
              </w:rPr>
            </w:pPr>
          </w:p>
        </w:tc>
      </w:tr>
      <w:tr w:rsidR="00B769F9" w:rsidRPr="00F81FDE" w:rsidTr="00000F3D">
        <w:tc>
          <w:tcPr>
            <w:tcW w:w="808" w:type="pct"/>
          </w:tcPr>
          <w:p w:rsidR="00B769F9" w:rsidRDefault="00B769F9" w:rsidP="00B769F9">
            <w:pPr>
              <w:spacing w:before="120"/>
              <w:rPr>
                <w:rFonts w:ascii="Arial" w:eastAsia="Times New Roman" w:hAnsi="Arial" w:cs="Arial"/>
                <w:b/>
              </w:rPr>
            </w:pPr>
            <w:r>
              <w:rPr>
                <w:rFonts w:ascii="Arial" w:eastAsia="Times New Roman" w:hAnsi="Arial" w:cs="Arial"/>
                <w:b/>
              </w:rPr>
              <w:t>References</w:t>
            </w:r>
          </w:p>
          <w:p w:rsidR="00B769F9" w:rsidRPr="00F528B8" w:rsidRDefault="00B769F9" w:rsidP="00B769F9">
            <w:pPr>
              <w:spacing w:before="120" w:after="120"/>
              <w:rPr>
                <w:rFonts w:ascii="Arial" w:eastAsia="Times New Roman" w:hAnsi="Arial" w:cs="Arial"/>
                <w:b/>
              </w:rPr>
            </w:pPr>
          </w:p>
        </w:tc>
        <w:tc>
          <w:tcPr>
            <w:tcW w:w="4192" w:type="pct"/>
          </w:tcPr>
          <w:p w:rsidR="00B769F9" w:rsidRPr="00CB27F4" w:rsidRDefault="00B769F9" w:rsidP="00B769F9">
            <w:pPr>
              <w:rPr>
                <w:rFonts w:asciiTheme="minorHAnsi" w:hAnsiTheme="minorHAnsi"/>
                <w:sz w:val="24"/>
                <w:szCs w:val="24"/>
              </w:rPr>
            </w:pPr>
            <w:r w:rsidRPr="00CB27F4">
              <w:rPr>
                <w:rFonts w:asciiTheme="minorHAnsi" w:hAnsiTheme="minorHAnsi"/>
                <w:sz w:val="24"/>
                <w:szCs w:val="24"/>
              </w:rPr>
              <w:t xml:space="preserve">Cooperative Learning - </w:t>
            </w:r>
            <w:hyperlink r:id="rId8" w:history="1">
              <w:r w:rsidRPr="00CB27F4">
                <w:rPr>
                  <w:rStyle w:val="Hyperlink"/>
                  <w:rFonts w:asciiTheme="minorHAnsi" w:hAnsiTheme="minorHAnsi"/>
                  <w:sz w:val="24"/>
                  <w:szCs w:val="24"/>
                </w:rPr>
                <w:t>http://edtech.kennesaw.edu/intech/cooperativelearning.htm</w:t>
              </w:r>
            </w:hyperlink>
          </w:p>
          <w:p w:rsidR="00B769F9" w:rsidRPr="00CB27F4" w:rsidRDefault="00B769F9" w:rsidP="00B769F9">
            <w:pPr>
              <w:rPr>
                <w:rFonts w:asciiTheme="minorHAnsi" w:hAnsiTheme="minorHAnsi"/>
                <w:sz w:val="24"/>
                <w:szCs w:val="24"/>
              </w:rPr>
            </w:pPr>
            <w:r w:rsidRPr="00CB27F4">
              <w:rPr>
                <w:rFonts w:asciiTheme="minorHAnsi" w:hAnsiTheme="minorHAnsi"/>
                <w:sz w:val="24"/>
                <w:szCs w:val="24"/>
              </w:rPr>
              <w:t xml:space="preserve">Spool Racer - </w:t>
            </w:r>
            <w:hyperlink r:id="rId9" w:history="1">
              <w:r w:rsidRPr="00CB27F4">
                <w:rPr>
                  <w:rStyle w:val="Hyperlink"/>
                  <w:rFonts w:asciiTheme="minorHAnsi" w:hAnsiTheme="minorHAnsi"/>
                  <w:sz w:val="24"/>
                  <w:szCs w:val="24"/>
                </w:rPr>
                <w:t>http://pbskids.org/zoom/activities/sci/spoolracer.html</w:t>
              </w:r>
            </w:hyperlink>
          </w:p>
          <w:p w:rsidR="00B769F9" w:rsidRPr="00CB27F4" w:rsidRDefault="00B769F9" w:rsidP="00B769F9">
            <w:pPr>
              <w:rPr>
                <w:rFonts w:asciiTheme="minorHAnsi" w:hAnsiTheme="minorHAnsi"/>
                <w:sz w:val="24"/>
                <w:szCs w:val="24"/>
              </w:rPr>
            </w:pPr>
            <w:r w:rsidRPr="00CB27F4">
              <w:rPr>
                <w:rFonts w:asciiTheme="minorHAnsi" w:hAnsiTheme="minorHAnsi"/>
                <w:sz w:val="24"/>
                <w:szCs w:val="24"/>
              </w:rPr>
              <w:t xml:space="preserve">Spool racer video - </w:t>
            </w:r>
            <w:hyperlink r:id="rId10" w:history="1">
              <w:r w:rsidRPr="00CB27F4">
                <w:rPr>
                  <w:rStyle w:val="Hyperlink"/>
                  <w:rFonts w:asciiTheme="minorHAnsi" w:hAnsiTheme="minorHAnsi"/>
                  <w:sz w:val="24"/>
                  <w:szCs w:val="24"/>
                </w:rPr>
                <w:t>http://www.teachersdomain.org/resource/phy03.sci.phys.mfe.zsplcar/</w:t>
              </w:r>
            </w:hyperlink>
          </w:p>
          <w:p w:rsidR="00B769F9" w:rsidRPr="00CB27F4" w:rsidRDefault="00B769F9" w:rsidP="00B769F9">
            <w:pPr>
              <w:rPr>
                <w:rFonts w:asciiTheme="minorHAnsi" w:hAnsiTheme="minorHAnsi"/>
                <w:sz w:val="24"/>
                <w:szCs w:val="24"/>
              </w:rPr>
            </w:pPr>
            <w:r w:rsidRPr="00CB27F4">
              <w:rPr>
                <w:rFonts w:asciiTheme="minorHAnsi" w:hAnsiTheme="minorHAnsi"/>
                <w:sz w:val="24"/>
                <w:szCs w:val="24"/>
              </w:rPr>
              <w:t xml:space="preserve">Come Back Can video - </w:t>
            </w:r>
            <w:hyperlink r:id="rId11" w:history="1">
              <w:r w:rsidRPr="00CB27F4">
                <w:rPr>
                  <w:rStyle w:val="Hyperlink"/>
                  <w:rFonts w:asciiTheme="minorHAnsi" w:hAnsiTheme="minorHAnsi"/>
                  <w:sz w:val="24"/>
                  <w:szCs w:val="24"/>
                </w:rPr>
                <w:t>http://www.dailymotion.com/video/x948bk_come-back-can-kids-craft-toy_school</w:t>
              </w:r>
            </w:hyperlink>
          </w:p>
          <w:p w:rsidR="00B769F9" w:rsidRPr="00CB27F4" w:rsidRDefault="00B769F9" w:rsidP="00B769F9">
            <w:pPr>
              <w:spacing w:before="120" w:after="120"/>
              <w:rPr>
                <w:rFonts w:asciiTheme="minorHAnsi" w:eastAsia="Times New Roman" w:hAnsiTheme="minorHAnsi" w:cs="Arial"/>
                <w:sz w:val="24"/>
                <w:szCs w:val="24"/>
              </w:rPr>
            </w:pPr>
          </w:p>
        </w:tc>
      </w:tr>
      <w:tr w:rsidR="00B769F9" w:rsidRPr="00F81FDE" w:rsidTr="00000F3D">
        <w:tc>
          <w:tcPr>
            <w:tcW w:w="808" w:type="pct"/>
          </w:tcPr>
          <w:p w:rsidR="00B769F9" w:rsidRPr="00F528B8" w:rsidRDefault="00B769F9" w:rsidP="00B769F9">
            <w:pPr>
              <w:spacing w:before="120" w:after="120"/>
              <w:rPr>
                <w:rFonts w:ascii="Arial" w:eastAsia="Times New Roman" w:hAnsi="Arial" w:cs="Arial"/>
                <w:b/>
              </w:rPr>
            </w:pPr>
            <w:r w:rsidRPr="00F528B8">
              <w:rPr>
                <w:rFonts w:ascii="Arial" w:eastAsia="Times New Roman" w:hAnsi="Arial" w:cs="Arial"/>
                <w:b/>
              </w:rPr>
              <w:t xml:space="preserve">Supplemental Information </w:t>
            </w:r>
          </w:p>
        </w:tc>
        <w:tc>
          <w:tcPr>
            <w:tcW w:w="4192" w:type="pct"/>
          </w:tcPr>
          <w:p w:rsidR="00B769F9" w:rsidRPr="00B769F9" w:rsidRDefault="00B769F9" w:rsidP="00B769F9">
            <w:pPr>
              <w:rPr>
                <w:rFonts w:asciiTheme="minorHAnsi" w:hAnsiTheme="minorHAnsi"/>
                <w:sz w:val="24"/>
                <w:szCs w:val="24"/>
              </w:rPr>
            </w:pPr>
            <w:r w:rsidRPr="00CB27F4">
              <w:rPr>
                <w:rFonts w:asciiTheme="minorHAnsi" w:hAnsiTheme="minorHAnsi"/>
                <w:sz w:val="24"/>
                <w:szCs w:val="24"/>
              </w:rPr>
              <w:t xml:space="preserve">Assigning or setting up of lab groups or </w:t>
            </w:r>
            <w:hyperlink r:id="rId12" w:history="1">
              <w:r w:rsidRPr="00CB27F4">
                <w:rPr>
                  <w:rStyle w:val="Hyperlink"/>
                  <w:rFonts w:asciiTheme="minorHAnsi" w:hAnsiTheme="minorHAnsi"/>
                  <w:sz w:val="24"/>
                  <w:szCs w:val="24"/>
                </w:rPr>
                <w:t>Cooperative</w:t>
              </w:r>
            </w:hyperlink>
            <w:r w:rsidRPr="00CB27F4">
              <w:rPr>
                <w:rFonts w:asciiTheme="minorHAnsi" w:hAnsiTheme="minorHAnsi"/>
                <w:sz w:val="24"/>
                <w:szCs w:val="24"/>
              </w:rPr>
              <w:t xml:space="preserve"> grouping is critical as you need to put students together that can work together and support each other’s learning.</w:t>
            </w:r>
          </w:p>
        </w:tc>
      </w:tr>
      <w:tr w:rsidR="00B769F9" w:rsidRPr="00F81FDE" w:rsidTr="00000F3D">
        <w:tc>
          <w:tcPr>
            <w:tcW w:w="808" w:type="pct"/>
          </w:tcPr>
          <w:p w:rsidR="00B769F9" w:rsidRPr="00F81FDE" w:rsidRDefault="00B769F9" w:rsidP="00B769F9">
            <w:pPr>
              <w:spacing w:before="120" w:after="120"/>
              <w:outlineLvl w:val="1"/>
              <w:rPr>
                <w:rFonts w:ascii="Arial" w:eastAsia="Times New Roman" w:hAnsi="Arial" w:cs="Arial"/>
                <w:b/>
                <w:bCs/>
                <w:sz w:val="28"/>
                <w:szCs w:val="28"/>
              </w:rPr>
            </w:pPr>
            <w:r w:rsidRPr="00F528B8">
              <w:rPr>
                <w:rFonts w:ascii="Arial" w:eastAsia="Times New Roman" w:hAnsi="Arial" w:cs="Arial"/>
                <w:b/>
                <w:bCs/>
              </w:rPr>
              <w:lastRenderedPageBreak/>
              <w:t xml:space="preserve">Comments </w:t>
            </w:r>
          </w:p>
          <w:p w:rsidR="00B769F9" w:rsidRPr="00F528B8" w:rsidRDefault="00B769F9" w:rsidP="00B769F9">
            <w:pPr>
              <w:spacing w:before="120" w:after="120"/>
              <w:rPr>
                <w:rFonts w:ascii="Arial" w:eastAsia="Times New Roman" w:hAnsi="Arial" w:cs="Arial"/>
                <w:b/>
              </w:rPr>
            </w:pPr>
          </w:p>
        </w:tc>
        <w:tc>
          <w:tcPr>
            <w:tcW w:w="4192" w:type="pct"/>
          </w:tcPr>
          <w:p w:rsidR="00B769F9" w:rsidRPr="00CB27F4" w:rsidRDefault="00B769F9" w:rsidP="00B769F9">
            <w:pPr>
              <w:rPr>
                <w:rFonts w:asciiTheme="minorHAnsi" w:eastAsia="Times New Roman" w:hAnsiTheme="minorHAnsi"/>
                <w:sz w:val="24"/>
                <w:szCs w:val="24"/>
              </w:rPr>
            </w:pPr>
            <w:r w:rsidRPr="00CB27F4">
              <w:rPr>
                <w:rFonts w:asciiTheme="minorHAnsi" w:eastAsia="Times New Roman" w:hAnsiTheme="minorHAnsi"/>
                <w:sz w:val="24"/>
                <w:szCs w:val="24"/>
              </w:rPr>
              <w:t>Constructing the "Come Back Can" (differs slightly from video)</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Cut the ends off of one of the coffee cans </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Poke a hole in the middle of each of the plastic lids </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Place one end of the rubber band through the hole of one of the lids </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Secure rubber band with a toothpick on the outside of the lid </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Tie the nut in the middle of the rubber band </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Place lid number one on the can </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Stretch the rubber band through the can to the other lid </w:t>
            </w:r>
          </w:p>
          <w:p w:rsidR="00B769F9" w:rsidRPr="00CB27F4"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Pull the end of the rubber band through the hole of the second lid </w:t>
            </w:r>
          </w:p>
          <w:p w:rsidR="00B769F9" w:rsidRPr="00B769F9" w:rsidRDefault="00B769F9" w:rsidP="00B769F9">
            <w:pPr>
              <w:numPr>
                <w:ilvl w:val="0"/>
                <w:numId w:val="12"/>
              </w:numPr>
              <w:spacing w:before="100" w:beforeAutospacing="1" w:after="100" w:afterAutospacing="1"/>
              <w:rPr>
                <w:rFonts w:asciiTheme="minorHAnsi" w:eastAsia="Times New Roman" w:hAnsiTheme="minorHAnsi"/>
                <w:sz w:val="24"/>
                <w:szCs w:val="24"/>
              </w:rPr>
            </w:pPr>
            <w:r w:rsidRPr="00CB27F4">
              <w:rPr>
                <w:rFonts w:asciiTheme="minorHAnsi" w:eastAsia="Times New Roman" w:hAnsiTheme="minorHAnsi"/>
                <w:sz w:val="24"/>
                <w:szCs w:val="24"/>
              </w:rPr>
              <w:t xml:space="preserve">Secure rubber band with the other toothpick on the outside of the can </w:t>
            </w:r>
          </w:p>
          <w:p w:rsidR="00B769F9" w:rsidRPr="00CB27F4" w:rsidRDefault="00B769F9" w:rsidP="00B769F9">
            <w:pPr>
              <w:ind w:left="720"/>
              <w:rPr>
                <w:rFonts w:asciiTheme="minorHAnsi" w:eastAsia="Times New Roman" w:hAnsiTheme="minorHAnsi" w:cs="Arial"/>
                <w:sz w:val="24"/>
                <w:szCs w:val="24"/>
              </w:rPr>
            </w:pPr>
          </w:p>
        </w:tc>
      </w:tr>
      <w:tr w:rsidR="00B769F9" w:rsidRPr="00F81FDE" w:rsidTr="00000F3D">
        <w:tc>
          <w:tcPr>
            <w:tcW w:w="808" w:type="pct"/>
          </w:tcPr>
          <w:p w:rsidR="00B769F9" w:rsidRPr="00F528B8" w:rsidRDefault="00B769F9" w:rsidP="00B769F9">
            <w:pPr>
              <w:spacing w:before="120" w:after="120"/>
              <w:outlineLvl w:val="1"/>
              <w:rPr>
                <w:rFonts w:ascii="Arial" w:eastAsia="Times New Roman" w:hAnsi="Arial" w:cs="Arial"/>
                <w:b/>
                <w:bCs/>
              </w:rPr>
            </w:pPr>
            <w:r w:rsidRPr="00E3567A">
              <w:rPr>
                <w:rFonts w:ascii="Arial" w:eastAsia="Times New Roman" w:hAnsi="Arial" w:cs="Arial"/>
                <w:b/>
              </w:rPr>
              <w:t xml:space="preserve">Author Info </w:t>
            </w:r>
            <w:bookmarkStart w:id="0" w:name="_GoBack"/>
            <w:bookmarkEnd w:id="0"/>
          </w:p>
        </w:tc>
        <w:tc>
          <w:tcPr>
            <w:tcW w:w="4192" w:type="pct"/>
          </w:tcPr>
          <w:p w:rsidR="00B769F9" w:rsidRPr="005E2CF1" w:rsidRDefault="00B769F9" w:rsidP="00B769F9">
            <w:pPr>
              <w:rPr>
                <w:rFonts w:asciiTheme="minorHAnsi" w:hAnsiTheme="minorHAnsi"/>
                <w:sz w:val="24"/>
                <w:szCs w:val="24"/>
              </w:rPr>
            </w:pPr>
            <w:r w:rsidRPr="005E2CF1">
              <w:rPr>
                <w:rFonts w:asciiTheme="minorHAnsi" w:hAnsiTheme="minorHAnsi"/>
                <w:sz w:val="24"/>
                <w:szCs w:val="24"/>
              </w:rPr>
              <w:t xml:space="preserve">Name: </w:t>
            </w:r>
            <w:r w:rsidRPr="005E2CF1">
              <w:rPr>
                <w:rFonts w:asciiTheme="minorHAnsi" w:hAnsiTheme="minorHAnsi"/>
                <w:sz w:val="24"/>
                <w:szCs w:val="24"/>
              </w:rPr>
              <w:tab/>
            </w:r>
            <w:r w:rsidRPr="005E2CF1">
              <w:rPr>
                <w:rFonts w:asciiTheme="minorHAnsi" w:hAnsiTheme="minorHAnsi"/>
                <w:sz w:val="24"/>
                <w:szCs w:val="24"/>
              </w:rPr>
              <w:tab/>
            </w:r>
            <w:r w:rsidRPr="005E2CF1">
              <w:rPr>
                <w:rFonts w:asciiTheme="minorHAnsi" w:hAnsiTheme="minorHAnsi"/>
                <w:sz w:val="24"/>
                <w:szCs w:val="24"/>
              </w:rPr>
              <w:tab/>
            </w:r>
            <w:r w:rsidRPr="005E2CF1">
              <w:rPr>
                <w:rFonts w:asciiTheme="minorHAnsi" w:hAnsiTheme="minorHAnsi"/>
                <w:sz w:val="24"/>
                <w:szCs w:val="24"/>
              </w:rPr>
              <w:tab/>
              <w:t>Kent Lewis</w:t>
            </w: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 xml:space="preserve">School: </w:t>
            </w:r>
            <w:r w:rsidRPr="005E2CF1">
              <w:rPr>
                <w:rFonts w:asciiTheme="minorHAnsi" w:eastAsia="Times New Roman" w:hAnsiTheme="minorHAnsi"/>
                <w:sz w:val="24"/>
                <w:szCs w:val="24"/>
              </w:rPr>
              <w:tab/>
            </w:r>
            <w:r w:rsidRPr="005E2CF1">
              <w:rPr>
                <w:rFonts w:asciiTheme="minorHAnsi" w:eastAsia="Times New Roman" w:hAnsiTheme="minorHAnsi"/>
                <w:sz w:val="24"/>
                <w:szCs w:val="24"/>
              </w:rPr>
              <w:tab/>
            </w:r>
            <w:r w:rsidRPr="005E2CF1">
              <w:rPr>
                <w:rFonts w:asciiTheme="minorHAnsi" w:eastAsia="Times New Roman" w:hAnsiTheme="minorHAnsi"/>
                <w:sz w:val="24"/>
                <w:szCs w:val="24"/>
              </w:rPr>
              <w:tab/>
              <w:t>Durham School of the Arts</w:t>
            </w: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 xml:space="preserve">Grade taught: </w:t>
            </w:r>
            <w:r w:rsidRPr="005E2CF1">
              <w:rPr>
                <w:rFonts w:asciiTheme="minorHAnsi" w:eastAsia="Times New Roman" w:hAnsiTheme="minorHAnsi"/>
                <w:sz w:val="24"/>
                <w:szCs w:val="24"/>
              </w:rPr>
              <w:tab/>
            </w:r>
            <w:r w:rsidRPr="005E2CF1">
              <w:rPr>
                <w:rFonts w:asciiTheme="minorHAnsi" w:eastAsia="Times New Roman" w:hAnsiTheme="minorHAnsi"/>
                <w:sz w:val="24"/>
                <w:szCs w:val="24"/>
              </w:rPr>
              <w:tab/>
            </w:r>
            <w:r w:rsidRPr="005E2CF1">
              <w:rPr>
                <w:rFonts w:asciiTheme="minorHAnsi" w:eastAsia="Times New Roman" w:hAnsiTheme="minorHAnsi"/>
                <w:sz w:val="24"/>
                <w:szCs w:val="24"/>
              </w:rPr>
              <w:tab/>
              <w:t>6</w:t>
            </w:r>
            <w:r w:rsidRPr="005E2CF1">
              <w:rPr>
                <w:rFonts w:asciiTheme="minorHAnsi" w:eastAsia="Times New Roman" w:hAnsiTheme="minorHAnsi"/>
                <w:sz w:val="24"/>
                <w:szCs w:val="24"/>
                <w:vertAlign w:val="superscript"/>
              </w:rPr>
              <w:t>th</w:t>
            </w:r>
            <w:r w:rsidRPr="005E2CF1">
              <w:rPr>
                <w:rFonts w:asciiTheme="minorHAnsi" w:eastAsia="Times New Roman" w:hAnsiTheme="minorHAnsi"/>
                <w:sz w:val="24"/>
                <w:szCs w:val="24"/>
              </w:rPr>
              <w:t xml:space="preserve"> Grade Science</w:t>
            </w:r>
          </w:p>
          <w:p w:rsidR="00B769F9" w:rsidRPr="005E2CF1" w:rsidRDefault="00B769F9" w:rsidP="00B769F9">
            <w:pPr>
              <w:rPr>
                <w:rFonts w:asciiTheme="minorHAnsi" w:eastAsia="Times New Roman" w:hAnsiTheme="minorHAnsi"/>
                <w:sz w:val="24"/>
                <w:szCs w:val="24"/>
              </w:rPr>
            </w:pPr>
            <w:r w:rsidRPr="005E2CF1">
              <w:rPr>
                <w:rFonts w:asciiTheme="minorHAnsi" w:eastAsia="Times New Roman" w:hAnsiTheme="minorHAnsi"/>
                <w:sz w:val="24"/>
                <w:szCs w:val="24"/>
              </w:rPr>
              <w:t xml:space="preserve">Number of years teaching: </w:t>
            </w:r>
            <w:r w:rsidRPr="005E2CF1">
              <w:rPr>
                <w:rFonts w:asciiTheme="minorHAnsi" w:eastAsia="Times New Roman" w:hAnsiTheme="minorHAnsi"/>
                <w:sz w:val="24"/>
                <w:szCs w:val="24"/>
              </w:rPr>
              <w:tab/>
              <w:t>10</w:t>
            </w:r>
          </w:p>
          <w:p w:rsidR="00B769F9" w:rsidRPr="005E2CF1" w:rsidRDefault="00B769F9" w:rsidP="00B769F9">
            <w:pPr>
              <w:rPr>
                <w:rFonts w:asciiTheme="minorHAnsi" w:eastAsia="Times New Roman" w:hAnsiTheme="minorHAnsi" w:cs="Arial"/>
                <w:sz w:val="24"/>
                <w:szCs w:val="24"/>
              </w:rPr>
            </w:pPr>
            <w:r w:rsidRPr="005E2CF1">
              <w:rPr>
                <w:rFonts w:asciiTheme="minorHAnsi" w:eastAsia="Times New Roman" w:hAnsiTheme="minorHAnsi"/>
                <w:sz w:val="24"/>
                <w:szCs w:val="24"/>
              </w:rPr>
              <w:t xml:space="preserve">Certifications: </w:t>
            </w:r>
            <w:r w:rsidRPr="005E2CF1">
              <w:rPr>
                <w:rFonts w:asciiTheme="minorHAnsi" w:eastAsia="Times New Roman" w:hAnsiTheme="minorHAnsi"/>
                <w:sz w:val="24"/>
                <w:szCs w:val="24"/>
              </w:rPr>
              <w:tab/>
            </w:r>
            <w:r w:rsidRPr="005E2CF1">
              <w:rPr>
                <w:rFonts w:asciiTheme="minorHAnsi" w:eastAsia="Times New Roman" w:hAnsiTheme="minorHAnsi"/>
                <w:sz w:val="24"/>
                <w:szCs w:val="24"/>
              </w:rPr>
              <w:tab/>
            </w:r>
            <w:r w:rsidRPr="005E2CF1">
              <w:rPr>
                <w:rFonts w:asciiTheme="minorHAnsi" w:eastAsia="Times New Roman" w:hAnsiTheme="minorHAnsi"/>
                <w:sz w:val="24"/>
                <w:szCs w:val="24"/>
              </w:rPr>
              <w:tab/>
              <w:t>NC K-6, AIG, Kenan / D.O.E. Fellow</w:t>
            </w:r>
          </w:p>
        </w:tc>
      </w:tr>
    </w:tbl>
    <w:p w:rsidR="00133788" w:rsidRPr="00B769F9" w:rsidRDefault="00133788" w:rsidP="00B769F9"/>
    <w:sectPr w:rsidR="00133788" w:rsidRPr="00B769F9" w:rsidSect="00F528B8">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D8F" w:rsidRDefault="00D61D8F" w:rsidP="003D1ECD">
      <w:pPr>
        <w:spacing w:after="0" w:line="240" w:lineRule="auto"/>
      </w:pPr>
      <w:r>
        <w:separator/>
      </w:r>
    </w:p>
  </w:endnote>
  <w:endnote w:type="continuationSeparator" w:id="0">
    <w:p w:rsidR="00D61D8F" w:rsidRDefault="00D61D8F"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3D1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D8F" w:rsidRDefault="00D61D8F" w:rsidP="003D1ECD">
      <w:pPr>
        <w:spacing w:after="0" w:line="240" w:lineRule="auto"/>
      </w:pPr>
      <w:r>
        <w:separator/>
      </w:r>
    </w:p>
  </w:footnote>
  <w:footnote w:type="continuationSeparator" w:id="0">
    <w:p w:rsidR="00D61D8F" w:rsidRDefault="00D61D8F"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B769F9" w:rsidRDefault="005E2CF1" w:rsidP="00B769F9">
    <w:pPr>
      <w:spacing w:before="120" w:after="120" w:line="240" w:lineRule="auto"/>
      <w:outlineLvl w:val="1"/>
      <w:rPr>
        <w:rFonts w:ascii="Arial" w:eastAsia="Times New Roman" w:hAnsi="Arial" w:cs="Arial"/>
        <w:bCs/>
        <w:sz w:val="20"/>
        <w:szCs w:val="20"/>
      </w:rPr>
    </w:pPr>
    <w:r w:rsidRPr="00B769F9">
      <w:rPr>
        <w:rFonts w:ascii="Arial" w:eastAsia="Times New Roman" w:hAnsi="Arial" w:cs="Arial"/>
        <w:bCs/>
        <w:sz w:val="20"/>
        <w:szCs w:val="20"/>
      </w:rPr>
      <w:t>Kent Lewis</w:t>
    </w:r>
    <w:r w:rsidR="00B769F9" w:rsidRPr="00B769F9">
      <w:rPr>
        <w:rFonts w:ascii="Arial" w:eastAsia="Times New Roman" w:hAnsi="Arial" w:cs="Arial"/>
        <w:bCs/>
        <w:sz w:val="20"/>
        <w:szCs w:val="20"/>
      </w:rPr>
      <w:t>, 2011-12 Kenan Fellow, What is Energy?</w:t>
    </w:r>
  </w:p>
  <w:p w:rsidR="0028765F" w:rsidRPr="00B769F9" w:rsidRDefault="0028765F" w:rsidP="00B769F9">
    <w:pPr>
      <w:pStyle w:val="Header"/>
      <w:rPr>
        <w:sz w:val="20"/>
        <w:szCs w:val="20"/>
      </w:rP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FE592D"/>
    <w:multiLevelType w:val="hybridMultilevel"/>
    <w:tmpl w:val="D48A69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817C0B"/>
    <w:multiLevelType w:val="multilevel"/>
    <w:tmpl w:val="E5DCCD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85675"/>
    <w:multiLevelType w:val="hybridMultilevel"/>
    <w:tmpl w:val="A6D6E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908"/>
    <w:multiLevelType w:val="hybridMultilevel"/>
    <w:tmpl w:val="9562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000C7"/>
    <w:multiLevelType w:val="hybridMultilevel"/>
    <w:tmpl w:val="22EAB3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253239B"/>
    <w:multiLevelType w:val="multilevel"/>
    <w:tmpl w:val="334EB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3B8401E"/>
    <w:multiLevelType w:val="multilevel"/>
    <w:tmpl w:val="EB6C18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F342C"/>
    <w:multiLevelType w:val="hybridMultilevel"/>
    <w:tmpl w:val="8D348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8800B4"/>
    <w:multiLevelType w:val="hybridMultilevel"/>
    <w:tmpl w:val="7A188858"/>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1E3B2C"/>
    <w:multiLevelType w:val="multilevel"/>
    <w:tmpl w:val="7986A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FD0DE5"/>
    <w:multiLevelType w:val="hybridMultilevel"/>
    <w:tmpl w:val="D8EEB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9E01E6"/>
    <w:multiLevelType w:val="hybridMultilevel"/>
    <w:tmpl w:val="1D7A1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B277539"/>
    <w:multiLevelType w:val="hybridMultilevel"/>
    <w:tmpl w:val="D6A065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B9F0FD0"/>
    <w:multiLevelType w:val="multilevel"/>
    <w:tmpl w:val="B8144C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705F17"/>
    <w:multiLevelType w:val="hybridMultilevel"/>
    <w:tmpl w:val="6D76D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D81111"/>
    <w:multiLevelType w:val="hybridMultilevel"/>
    <w:tmpl w:val="C84CA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2B3AF3"/>
    <w:multiLevelType w:val="hybridMultilevel"/>
    <w:tmpl w:val="8AE6000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6C986248"/>
    <w:multiLevelType w:val="multilevel"/>
    <w:tmpl w:val="43824B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3054DF2"/>
    <w:multiLevelType w:val="hybridMultilevel"/>
    <w:tmpl w:val="135AB63C"/>
    <w:lvl w:ilvl="0" w:tplc="04090005">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6"/>
  </w:num>
  <w:num w:numId="3">
    <w:abstractNumId w:val="20"/>
  </w:num>
  <w:num w:numId="4">
    <w:abstractNumId w:val="33"/>
  </w:num>
  <w:num w:numId="5">
    <w:abstractNumId w:val="32"/>
  </w:num>
  <w:num w:numId="6">
    <w:abstractNumId w:val="31"/>
  </w:num>
  <w:num w:numId="7">
    <w:abstractNumId w:val="29"/>
  </w:num>
  <w:num w:numId="8">
    <w:abstractNumId w:val="4"/>
  </w:num>
  <w:num w:numId="9">
    <w:abstractNumId w:val="42"/>
  </w:num>
  <w:num w:numId="10">
    <w:abstractNumId w:val="27"/>
  </w:num>
  <w:num w:numId="11">
    <w:abstractNumId w:val="35"/>
  </w:num>
  <w:num w:numId="12">
    <w:abstractNumId w:val="41"/>
  </w:num>
  <w:num w:numId="13">
    <w:abstractNumId w:val="16"/>
  </w:num>
  <w:num w:numId="14">
    <w:abstractNumId w:val="7"/>
  </w:num>
  <w:num w:numId="15">
    <w:abstractNumId w:val="15"/>
  </w:num>
  <w:num w:numId="16">
    <w:abstractNumId w:val="8"/>
  </w:num>
  <w:num w:numId="17">
    <w:abstractNumId w:val="12"/>
  </w:num>
  <w:num w:numId="18">
    <w:abstractNumId w:val="14"/>
  </w:num>
  <w:num w:numId="19">
    <w:abstractNumId w:val="18"/>
  </w:num>
  <w:num w:numId="20">
    <w:abstractNumId w:val="25"/>
  </w:num>
  <w:num w:numId="21">
    <w:abstractNumId w:val="37"/>
  </w:num>
  <w:num w:numId="22">
    <w:abstractNumId w:val="1"/>
  </w:num>
  <w:num w:numId="23">
    <w:abstractNumId w:val="0"/>
  </w:num>
  <w:num w:numId="24">
    <w:abstractNumId w:val="34"/>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9"/>
  </w:num>
  <w:num w:numId="33">
    <w:abstractNumId w:val="23"/>
  </w:num>
  <w:num w:numId="34">
    <w:abstractNumId w:val="40"/>
  </w:num>
  <w:num w:numId="35">
    <w:abstractNumId w:val="22"/>
  </w:num>
  <w:num w:numId="36">
    <w:abstractNumId w:val="13"/>
  </w:num>
  <w:num w:numId="37">
    <w:abstractNumId w:val="2"/>
  </w:num>
  <w:num w:numId="38">
    <w:abstractNumId w:val="30"/>
  </w:num>
  <w:num w:numId="39">
    <w:abstractNumId w:val="36"/>
  </w:num>
  <w:num w:numId="40">
    <w:abstractNumId w:val="6"/>
  </w:num>
  <w:num w:numId="41">
    <w:abstractNumId w:val="21"/>
  </w:num>
  <w:num w:numId="42">
    <w:abstractNumId w:val="5"/>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8443D"/>
    <w:rsid w:val="003D1ECD"/>
    <w:rsid w:val="00420174"/>
    <w:rsid w:val="00435C99"/>
    <w:rsid w:val="00440A98"/>
    <w:rsid w:val="0044367C"/>
    <w:rsid w:val="004478D6"/>
    <w:rsid w:val="004D3A6E"/>
    <w:rsid w:val="00503A1C"/>
    <w:rsid w:val="005068E8"/>
    <w:rsid w:val="005147A3"/>
    <w:rsid w:val="00541B09"/>
    <w:rsid w:val="005427B3"/>
    <w:rsid w:val="005637BF"/>
    <w:rsid w:val="005B1054"/>
    <w:rsid w:val="005C111E"/>
    <w:rsid w:val="005C2AC0"/>
    <w:rsid w:val="005C588E"/>
    <w:rsid w:val="005D3856"/>
    <w:rsid w:val="005E2CF1"/>
    <w:rsid w:val="005F3D2A"/>
    <w:rsid w:val="0060016A"/>
    <w:rsid w:val="00642584"/>
    <w:rsid w:val="0067210F"/>
    <w:rsid w:val="00682D66"/>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769F9"/>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7F4"/>
    <w:rsid w:val="00CB2E2E"/>
    <w:rsid w:val="00CB339B"/>
    <w:rsid w:val="00CD0CFF"/>
    <w:rsid w:val="00CD1B65"/>
    <w:rsid w:val="00CE7020"/>
    <w:rsid w:val="00CE78F4"/>
    <w:rsid w:val="00CF2217"/>
    <w:rsid w:val="00CF521A"/>
    <w:rsid w:val="00D05DE6"/>
    <w:rsid w:val="00D24D89"/>
    <w:rsid w:val="00D2587B"/>
    <w:rsid w:val="00D43A3E"/>
    <w:rsid w:val="00D44D98"/>
    <w:rsid w:val="00D61D8F"/>
    <w:rsid w:val="00DC028A"/>
    <w:rsid w:val="00E17C9C"/>
    <w:rsid w:val="00E42744"/>
    <w:rsid w:val="00E43CD3"/>
    <w:rsid w:val="00E45AA0"/>
    <w:rsid w:val="00E97076"/>
    <w:rsid w:val="00F0375B"/>
    <w:rsid w:val="00F528B8"/>
    <w:rsid w:val="00F5666C"/>
    <w:rsid w:val="00F7319D"/>
    <w:rsid w:val="00F81FDE"/>
    <w:rsid w:val="00F82E6D"/>
    <w:rsid w:val="00F97B9B"/>
    <w:rsid w:val="00FA4844"/>
    <w:rsid w:val="00FC0C9A"/>
    <w:rsid w:val="00FF6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792CF3-B317-4018-BA24-2BDE19E40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tech.kennesaw.edu/intech/cooperativelearning.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dtech.kennesaw.edu/intech/cooperativelearning.htm" TargetMode="External"/><Relationship Id="rId12" Type="http://schemas.openxmlformats.org/officeDocument/2006/relationships/hyperlink" Target="http://edtech.kennesaw.edu/intech/cooperativelearning.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ilymotion.com/video/x948bk_come-back-can-kids-craft-toy_schoo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eachersdomain.org/resource/phy03.sci.phys.mfe.zsplcar/" TargetMode="External"/><Relationship Id="rId4" Type="http://schemas.openxmlformats.org/officeDocument/2006/relationships/webSettings" Target="webSettings.xml"/><Relationship Id="rId9" Type="http://schemas.openxmlformats.org/officeDocument/2006/relationships/hyperlink" Target="http://pbskids.org/zoom/activities/sci/spoolracer.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2004</Words>
  <Characters>11425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4</cp:revision>
  <cp:lastPrinted>2014-02-05T19:49:00Z</cp:lastPrinted>
  <dcterms:created xsi:type="dcterms:W3CDTF">2016-08-12T13:24:00Z</dcterms:created>
  <dcterms:modified xsi:type="dcterms:W3CDTF">2016-08-15T19:47:00Z</dcterms:modified>
</cp:coreProperties>
</file>